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DB40" w14:textId="15431555" w:rsidR="00AE2FF3" w:rsidRPr="00012092" w:rsidRDefault="00AE2FF3" w:rsidP="00AE2FF3">
      <w:pPr>
        <w:rPr>
          <w:b/>
          <w:bCs/>
          <w:sz w:val="24"/>
          <w:szCs w:val="24"/>
        </w:rPr>
      </w:pPr>
      <w:r w:rsidRPr="00012092">
        <w:rPr>
          <w:b/>
          <w:bCs/>
          <w:sz w:val="24"/>
          <w:szCs w:val="24"/>
          <w:highlight w:val="yellow"/>
        </w:rPr>
        <w:t>………………………</w:t>
      </w:r>
    </w:p>
    <w:p w14:paraId="569DFE4A" w14:textId="2A9D2F63" w:rsidR="00AE2FF3" w:rsidRPr="00012092" w:rsidRDefault="00AE2FF3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 xml:space="preserve">se sídlem: </w:t>
      </w:r>
      <w:r w:rsidR="004768B0" w:rsidRPr="00012092">
        <w:rPr>
          <w:sz w:val="24"/>
          <w:szCs w:val="24"/>
          <w:highlight w:val="yellow"/>
        </w:rPr>
        <w:t>…</w:t>
      </w:r>
    </w:p>
    <w:p w14:paraId="06314723" w14:textId="24C16039" w:rsidR="00AE2FF3" w:rsidRPr="00012092" w:rsidRDefault="00AE2FF3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>zastoupená:</w:t>
      </w:r>
      <w:r w:rsidR="004768B0" w:rsidRPr="00012092">
        <w:rPr>
          <w:sz w:val="24"/>
          <w:szCs w:val="24"/>
        </w:rPr>
        <w:t xml:space="preserve"> </w:t>
      </w:r>
      <w:r w:rsidR="004768B0" w:rsidRPr="00012092">
        <w:rPr>
          <w:sz w:val="24"/>
          <w:szCs w:val="24"/>
          <w:highlight w:val="yellow"/>
        </w:rPr>
        <w:t>…</w:t>
      </w:r>
    </w:p>
    <w:p w14:paraId="2B82AC8F" w14:textId="662AED03" w:rsidR="00AE2FF3" w:rsidRPr="00012092" w:rsidRDefault="00AE2FF3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 xml:space="preserve">IČ: </w:t>
      </w:r>
      <w:r w:rsidR="004768B0" w:rsidRPr="00012092">
        <w:rPr>
          <w:sz w:val="24"/>
          <w:szCs w:val="24"/>
          <w:highlight w:val="yellow"/>
        </w:rPr>
        <w:t>…</w:t>
      </w:r>
    </w:p>
    <w:p w14:paraId="4F22AF2F" w14:textId="370EBD1A" w:rsidR="00AE2FF3" w:rsidRPr="00012092" w:rsidRDefault="00AE2FF3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>DIČ:</w:t>
      </w:r>
      <w:r w:rsidR="004768B0" w:rsidRPr="00012092">
        <w:rPr>
          <w:sz w:val="24"/>
          <w:szCs w:val="24"/>
        </w:rPr>
        <w:t xml:space="preserve"> </w:t>
      </w:r>
      <w:r w:rsidR="004768B0" w:rsidRPr="00012092">
        <w:rPr>
          <w:sz w:val="24"/>
          <w:szCs w:val="24"/>
          <w:highlight w:val="yellow"/>
        </w:rPr>
        <w:t>…</w:t>
      </w:r>
    </w:p>
    <w:p w14:paraId="00A771A0" w14:textId="6F2E2297" w:rsidR="00AE2FF3" w:rsidRPr="00012092" w:rsidRDefault="00AE2FF3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>zapsaná:</w:t>
      </w:r>
      <w:r w:rsidR="004768B0" w:rsidRPr="00012092">
        <w:rPr>
          <w:sz w:val="24"/>
          <w:szCs w:val="24"/>
        </w:rPr>
        <w:t xml:space="preserve"> </w:t>
      </w:r>
      <w:r w:rsidR="004768B0" w:rsidRPr="00012092">
        <w:rPr>
          <w:sz w:val="24"/>
          <w:szCs w:val="24"/>
          <w:highlight w:val="yellow"/>
        </w:rPr>
        <w:t>…</w:t>
      </w:r>
    </w:p>
    <w:p w14:paraId="32BEA88B" w14:textId="03C3C43F" w:rsidR="00AE2FF3" w:rsidRPr="00012092" w:rsidRDefault="00AE2FF3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 xml:space="preserve">číslo účtu: </w:t>
      </w:r>
      <w:r w:rsidR="004768B0" w:rsidRPr="00012092">
        <w:rPr>
          <w:sz w:val="24"/>
          <w:szCs w:val="24"/>
          <w:highlight w:val="yellow"/>
        </w:rPr>
        <w:t>…</w:t>
      </w:r>
    </w:p>
    <w:p w14:paraId="5754B6C9" w14:textId="77777777" w:rsidR="00AE2FF3" w:rsidRPr="00012092" w:rsidRDefault="00AE2FF3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>na straně jedné, dále jen „</w:t>
      </w:r>
      <w:r w:rsidRPr="00012092">
        <w:rPr>
          <w:b/>
          <w:bCs/>
          <w:sz w:val="24"/>
          <w:szCs w:val="24"/>
        </w:rPr>
        <w:t>poskytovatel podpory</w:t>
      </w:r>
      <w:r w:rsidRPr="00012092">
        <w:rPr>
          <w:sz w:val="24"/>
          <w:szCs w:val="24"/>
        </w:rPr>
        <w:t>“</w:t>
      </w:r>
    </w:p>
    <w:p w14:paraId="67F51DA3" w14:textId="77777777" w:rsidR="00AE2FF3" w:rsidRPr="00012092" w:rsidRDefault="00AE2FF3" w:rsidP="00AE2FF3">
      <w:pPr>
        <w:rPr>
          <w:sz w:val="24"/>
          <w:szCs w:val="24"/>
        </w:rPr>
      </w:pPr>
    </w:p>
    <w:p w14:paraId="643697EB" w14:textId="1D6EFD99" w:rsidR="004768B0" w:rsidRPr="00012092" w:rsidRDefault="004768B0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>a</w:t>
      </w:r>
    </w:p>
    <w:p w14:paraId="417EEBDA" w14:textId="77777777" w:rsidR="00AE2FF3" w:rsidRPr="00012092" w:rsidRDefault="00AE2FF3" w:rsidP="00AE2FF3">
      <w:pPr>
        <w:rPr>
          <w:sz w:val="24"/>
          <w:szCs w:val="24"/>
        </w:rPr>
      </w:pPr>
    </w:p>
    <w:p w14:paraId="4D0F853E" w14:textId="7970835C" w:rsidR="004768B0" w:rsidRPr="00012092" w:rsidRDefault="004768B0" w:rsidP="004768B0">
      <w:pPr>
        <w:rPr>
          <w:b/>
          <w:bCs/>
          <w:sz w:val="24"/>
          <w:szCs w:val="24"/>
        </w:rPr>
      </w:pPr>
      <w:r w:rsidRPr="00012092">
        <w:rPr>
          <w:b/>
          <w:bCs/>
          <w:sz w:val="24"/>
          <w:szCs w:val="24"/>
        </w:rPr>
        <w:t xml:space="preserve">Česká lékárnická komora </w:t>
      </w:r>
    </w:p>
    <w:p w14:paraId="6777816D" w14:textId="77777777" w:rsidR="004768B0" w:rsidRPr="00012092" w:rsidRDefault="004768B0" w:rsidP="004768B0">
      <w:pPr>
        <w:rPr>
          <w:sz w:val="24"/>
          <w:szCs w:val="24"/>
        </w:rPr>
      </w:pPr>
      <w:r w:rsidRPr="00012092">
        <w:rPr>
          <w:sz w:val="24"/>
          <w:szCs w:val="24"/>
        </w:rPr>
        <w:t>se sídlem Rozárčina 1422/9, 140 02 Praha 4</w:t>
      </w:r>
    </w:p>
    <w:p w14:paraId="6EAD0DA2" w14:textId="77777777" w:rsidR="004768B0" w:rsidRPr="00012092" w:rsidRDefault="004768B0" w:rsidP="004768B0">
      <w:pPr>
        <w:rPr>
          <w:sz w:val="24"/>
          <w:szCs w:val="24"/>
        </w:rPr>
      </w:pPr>
      <w:r w:rsidRPr="00012092">
        <w:rPr>
          <w:sz w:val="24"/>
          <w:szCs w:val="24"/>
        </w:rPr>
        <w:t>IČO: 40763021</w:t>
      </w:r>
    </w:p>
    <w:p w14:paraId="7FF0F449" w14:textId="77777777" w:rsidR="004768B0" w:rsidRPr="00012092" w:rsidRDefault="004768B0" w:rsidP="004768B0">
      <w:pPr>
        <w:rPr>
          <w:sz w:val="24"/>
          <w:szCs w:val="24"/>
        </w:rPr>
      </w:pPr>
      <w:r w:rsidRPr="00012092">
        <w:rPr>
          <w:sz w:val="24"/>
          <w:szCs w:val="24"/>
        </w:rPr>
        <w:t>DIČ: CZ40763021</w:t>
      </w:r>
    </w:p>
    <w:p w14:paraId="59D89F36" w14:textId="6C6C5F0C" w:rsidR="004768B0" w:rsidRPr="00012092" w:rsidRDefault="004768B0" w:rsidP="004768B0">
      <w:pPr>
        <w:rPr>
          <w:sz w:val="24"/>
          <w:szCs w:val="24"/>
        </w:rPr>
      </w:pPr>
      <w:r w:rsidRPr="00012092">
        <w:rPr>
          <w:sz w:val="24"/>
          <w:szCs w:val="24"/>
        </w:rPr>
        <w:t>zastoupená: Mgr. Alešem Krebsem, Ph.D., prezidentem</w:t>
      </w:r>
    </w:p>
    <w:p w14:paraId="6660BCD9" w14:textId="77777777" w:rsidR="004768B0" w:rsidRPr="00012092" w:rsidRDefault="004768B0" w:rsidP="004768B0">
      <w:pPr>
        <w:rPr>
          <w:sz w:val="24"/>
          <w:szCs w:val="24"/>
        </w:rPr>
      </w:pPr>
      <w:r w:rsidRPr="00012092">
        <w:rPr>
          <w:sz w:val="24"/>
          <w:szCs w:val="24"/>
        </w:rPr>
        <w:t>zřízená zákonem č. 220/1991 Sb. a zapsaná v Registru ekonomických subjektů</w:t>
      </w:r>
    </w:p>
    <w:p w14:paraId="389932EB" w14:textId="41916B09" w:rsidR="00AE2FF3" w:rsidRPr="00012092" w:rsidRDefault="004768B0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>bankovní spojení: 68938011/0100</w:t>
      </w:r>
      <w:r w:rsidR="00AE2FF3" w:rsidRPr="00012092">
        <w:rPr>
          <w:sz w:val="24"/>
          <w:szCs w:val="24"/>
        </w:rPr>
        <w:t>2</w:t>
      </w:r>
    </w:p>
    <w:p w14:paraId="68432B06" w14:textId="006CBA9E" w:rsidR="00AE2FF3" w:rsidRPr="00012092" w:rsidRDefault="00AE2FF3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>na straně druhé, dále jen „</w:t>
      </w:r>
      <w:r w:rsidRPr="00012092">
        <w:rPr>
          <w:b/>
          <w:bCs/>
          <w:sz w:val="24"/>
          <w:szCs w:val="24"/>
        </w:rPr>
        <w:t>ČL</w:t>
      </w:r>
      <w:r w:rsidR="004768B0" w:rsidRPr="00012092">
        <w:rPr>
          <w:b/>
          <w:bCs/>
          <w:sz w:val="24"/>
          <w:szCs w:val="24"/>
        </w:rPr>
        <w:t>nK</w:t>
      </w:r>
      <w:r w:rsidRPr="00012092">
        <w:rPr>
          <w:sz w:val="24"/>
          <w:szCs w:val="24"/>
        </w:rPr>
        <w:t xml:space="preserve">“ </w:t>
      </w:r>
    </w:p>
    <w:p w14:paraId="501261E2" w14:textId="77777777" w:rsidR="004768B0" w:rsidRPr="00012092" w:rsidRDefault="004768B0" w:rsidP="00AE2FF3">
      <w:pPr>
        <w:rPr>
          <w:sz w:val="24"/>
          <w:szCs w:val="24"/>
        </w:rPr>
      </w:pPr>
    </w:p>
    <w:p w14:paraId="4287A0AD" w14:textId="5C4B5038" w:rsidR="004768B0" w:rsidRPr="00012092" w:rsidRDefault="004768B0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>uzavírají tuto</w:t>
      </w:r>
    </w:p>
    <w:p w14:paraId="4F3A93AB" w14:textId="77777777" w:rsidR="005347F4" w:rsidRPr="00012092" w:rsidRDefault="005347F4" w:rsidP="00AE2FF3">
      <w:pPr>
        <w:rPr>
          <w:sz w:val="24"/>
          <w:szCs w:val="24"/>
        </w:rPr>
      </w:pPr>
    </w:p>
    <w:p w14:paraId="0D65D73A" w14:textId="6E17F057" w:rsidR="004768B0" w:rsidRPr="00012092" w:rsidRDefault="004768B0" w:rsidP="005347F4">
      <w:pPr>
        <w:jc w:val="center"/>
        <w:rPr>
          <w:b/>
          <w:bCs/>
          <w:sz w:val="24"/>
          <w:szCs w:val="24"/>
        </w:rPr>
      </w:pPr>
      <w:r w:rsidRPr="00012092">
        <w:rPr>
          <w:b/>
          <w:bCs/>
          <w:sz w:val="24"/>
          <w:szCs w:val="24"/>
        </w:rPr>
        <w:t xml:space="preserve">smlouvu o poskytnutí finanční podpory na konání </w:t>
      </w:r>
      <w:r w:rsidR="007346F5" w:rsidRPr="00012092">
        <w:rPr>
          <w:b/>
          <w:bCs/>
          <w:sz w:val="24"/>
          <w:szCs w:val="24"/>
        </w:rPr>
        <w:t>okresního shromáždění:</w:t>
      </w:r>
    </w:p>
    <w:p w14:paraId="5E42E382" w14:textId="77777777" w:rsidR="00AE2FF3" w:rsidRPr="00012092" w:rsidRDefault="00AE2FF3" w:rsidP="00AE2FF3">
      <w:pPr>
        <w:rPr>
          <w:sz w:val="24"/>
          <w:szCs w:val="24"/>
        </w:rPr>
      </w:pPr>
    </w:p>
    <w:p w14:paraId="12C49BB0" w14:textId="77777777" w:rsidR="005347F4" w:rsidRPr="00012092" w:rsidRDefault="005347F4" w:rsidP="00AE2FF3">
      <w:pPr>
        <w:rPr>
          <w:sz w:val="24"/>
          <w:szCs w:val="24"/>
        </w:rPr>
      </w:pPr>
    </w:p>
    <w:p w14:paraId="069556AD" w14:textId="153FDFB0" w:rsidR="00AE2FF3" w:rsidRPr="00012092" w:rsidRDefault="005347F4" w:rsidP="005347F4">
      <w:pPr>
        <w:jc w:val="center"/>
        <w:rPr>
          <w:b/>
          <w:bCs/>
          <w:sz w:val="24"/>
          <w:szCs w:val="24"/>
        </w:rPr>
      </w:pPr>
      <w:r w:rsidRPr="00012092">
        <w:rPr>
          <w:b/>
          <w:bCs/>
          <w:sz w:val="24"/>
          <w:szCs w:val="24"/>
        </w:rPr>
        <w:t>1</w:t>
      </w:r>
      <w:r w:rsidR="00AE2FF3" w:rsidRPr="00012092">
        <w:rPr>
          <w:b/>
          <w:bCs/>
          <w:sz w:val="24"/>
          <w:szCs w:val="24"/>
        </w:rPr>
        <w:t>.</w:t>
      </w:r>
      <w:r w:rsidRPr="00012092">
        <w:rPr>
          <w:b/>
          <w:bCs/>
          <w:sz w:val="24"/>
          <w:szCs w:val="24"/>
        </w:rPr>
        <w:t xml:space="preserve"> </w:t>
      </w:r>
      <w:r w:rsidR="00AE2FF3" w:rsidRPr="00012092">
        <w:rPr>
          <w:b/>
          <w:bCs/>
          <w:sz w:val="24"/>
          <w:szCs w:val="24"/>
        </w:rPr>
        <w:t>Podporovaná akce</w:t>
      </w:r>
    </w:p>
    <w:p w14:paraId="2A2AD57C" w14:textId="77777777" w:rsidR="00AE2FF3" w:rsidRPr="00012092" w:rsidRDefault="00AE2FF3" w:rsidP="00AE2FF3">
      <w:pPr>
        <w:rPr>
          <w:sz w:val="24"/>
          <w:szCs w:val="24"/>
        </w:rPr>
      </w:pPr>
    </w:p>
    <w:p w14:paraId="484CB716" w14:textId="5A4B8757" w:rsidR="00AE2FF3" w:rsidRPr="00012092" w:rsidRDefault="00AE2FF3" w:rsidP="00AE2FF3">
      <w:pPr>
        <w:rPr>
          <w:sz w:val="24"/>
          <w:szCs w:val="24"/>
        </w:rPr>
      </w:pPr>
      <w:r w:rsidRPr="00012092">
        <w:rPr>
          <w:b/>
          <w:bCs/>
          <w:sz w:val="24"/>
          <w:szCs w:val="24"/>
        </w:rPr>
        <w:t>1.</w:t>
      </w:r>
      <w:r w:rsidR="005347F4" w:rsidRPr="00012092">
        <w:rPr>
          <w:b/>
          <w:bCs/>
          <w:sz w:val="24"/>
          <w:szCs w:val="24"/>
        </w:rPr>
        <w:t>1</w:t>
      </w:r>
      <w:r w:rsidRPr="00012092">
        <w:rPr>
          <w:sz w:val="24"/>
          <w:szCs w:val="24"/>
        </w:rPr>
        <w:tab/>
      </w:r>
      <w:r w:rsidR="004768B0" w:rsidRPr="00012092">
        <w:rPr>
          <w:sz w:val="24"/>
          <w:szCs w:val="24"/>
          <w:highlight w:val="yellow"/>
        </w:rPr>
        <w:t>Okresní/Obvodní</w:t>
      </w:r>
      <w:r w:rsidR="004768B0" w:rsidRPr="00012092">
        <w:rPr>
          <w:sz w:val="24"/>
          <w:szCs w:val="24"/>
        </w:rPr>
        <w:t xml:space="preserve"> sdružení lékárníků </w:t>
      </w:r>
      <w:r w:rsidR="004768B0" w:rsidRPr="00012092">
        <w:rPr>
          <w:sz w:val="24"/>
          <w:szCs w:val="24"/>
          <w:highlight w:val="yellow"/>
        </w:rPr>
        <w:t>…</w:t>
      </w:r>
      <w:r w:rsidR="004768B0" w:rsidRPr="00012092">
        <w:rPr>
          <w:sz w:val="24"/>
          <w:szCs w:val="24"/>
        </w:rPr>
        <w:t xml:space="preserve"> (dále jen „OSL“</w:t>
      </w:r>
      <w:r w:rsidR="007346F5" w:rsidRPr="00012092">
        <w:rPr>
          <w:sz w:val="24"/>
          <w:szCs w:val="24"/>
        </w:rPr>
        <w:t>, které je spolu s ostatními okresními/obvodními sdruženími lékárníků v České republice základním článkem ČLnK</w:t>
      </w:r>
      <w:r w:rsidR="004768B0" w:rsidRPr="00012092">
        <w:rPr>
          <w:sz w:val="24"/>
          <w:szCs w:val="24"/>
        </w:rPr>
        <w:t xml:space="preserve">) </w:t>
      </w:r>
      <w:r w:rsidRPr="00012092">
        <w:rPr>
          <w:sz w:val="24"/>
          <w:szCs w:val="24"/>
        </w:rPr>
        <w:t xml:space="preserve">organizuje </w:t>
      </w:r>
      <w:r w:rsidR="007346F5" w:rsidRPr="00012092">
        <w:rPr>
          <w:sz w:val="24"/>
          <w:szCs w:val="24"/>
        </w:rPr>
        <w:t xml:space="preserve">zasedání svého nejvyššího orgánu – okresního shromáždění </w:t>
      </w:r>
      <w:r w:rsidRPr="00012092">
        <w:rPr>
          <w:sz w:val="24"/>
          <w:szCs w:val="24"/>
        </w:rPr>
        <w:t>(dále jen „akce“):</w:t>
      </w:r>
    </w:p>
    <w:p w14:paraId="421893F2" w14:textId="77777777" w:rsidR="00AE2FF3" w:rsidRPr="00012092" w:rsidRDefault="00AE2FF3" w:rsidP="00AE2FF3">
      <w:pPr>
        <w:rPr>
          <w:sz w:val="24"/>
          <w:szCs w:val="24"/>
        </w:rPr>
      </w:pPr>
    </w:p>
    <w:p w14:paraId="43F0734B" w14:textId="6C3D2ED1" w:rsidR="00AE2FF3" w:rsidRPr="00012092" w:rsidRDefault="00AE2FF3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>Název akce:</w:t>
      </w:r>
      <w:r w:rsidR="007346F5" w:rsidRPr="00012092">
        <w:rPr>
          <w:sz w:val="24"/>
          <w:szCs w:val="24"/>
        </w:rPr>
        <w:tab/>
      </w:r>
      <w:r w:rsidR="007346F5" w:rsidRPr="00012092">
        <w:rPr>
          <w:sz w:val="24"/>
          <w:szCs w:val="24"/>
        </w:rPr>
        <w:tab/>
      </w:r>
      <w:r w:rsidR="007346F5" w:rsidRPr="00012092">
        <w:rPr>
          <w:sz w:val="24"/>
          <w:szCs w:val="24"/>
          <w:highlight w:val="yellow"/>
        </w:rPr>
        <w:t>Okresní shromáždění/zvláštní volební shromáždění OSL</w:t>
      </w:r>
      <w:r w:rsidR="007346F5" w:rsidRPr="00012092">
        <w:rPr>
          <w:sz w:val="24"/>
          <w:szCs w:val="24"/>
        </w:rPr>
        <w:t xml:space="preserve"> </w:t>
      </w:r>
      <w:r w:rsidR="007346F5" w:rsidRPr="00012092">
        <w:rPr>
          <w:sz w:val="24"/>
          <w:szCs w:val="24"/>
          <w:highlight w:val="yellow"/>
        </w:rPr>
        <w:t>…</w:t>
      </w:r>
    </w:p>
    <w:p w14:paraId="7A83EFEA" w14:textId="2B959EAC" w:rsidR="00AE2FF3" w:rsidRPr="00012092" w:rsidRDefault="00AE2FF3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>Datum konání:</w:t>
      </w:r>
      <w:r w:rsidR="007346F5" w:rsidRPr="00012092">
        <w:rPr>
          <w:sz w:val="24"/>
          <w:szCs w:val="24"/>
        </w:rPr>
        <w:tab/>
      </w:r>
      <w:r w:rsidR="007346F5" w:rsidRPr="00012092">
        <w:rPr>
          <w:sz w:val="24"/>
          <w:szCs w:val="24"/>
          <w:highlight w:val="yellow"/>
        </w:rPr>
        <w:t>…</w:t>
      </w:r>
    </w:p>
    <w:p w14:paraId="3297E4E3" w14:textId="2DD34446" w:rsidR="00AE2FF3" w:rsidRPr="00012092" w:rsidRDefault="00AE2FF3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 xml:space="preserve">Místo konání (včetně konkrétního areálu a zařízení): </w:t>
      </w:r>
      <w:r w:rsidR="007346F5" w:rsidRPr="00012092">
        <w:rPr>
          <w:sz w:val="24"/>
          <w:szCs w:val="24"/>
          <w:highlight w:val="yellow"/>
        </w:rPr>
        <w:t>…</w:t>
      </w:r>
    </w:p>
    <w:p w14:paraId="3B9FB27B" w14:textId="77777777" w:rsidR="00AE2FF3" w:rsidRPr="00012092" w:rsidRDefault="00AE2FF3" w:rsidP="00AE2FF3">
      <w:pPr>
        <w:rPr>
          <w:sz w:val="24"/>
          <w:szCs w:val="24"/>
        </w:rPr>
      </w:pPr>
    </w:p>
    <w:p w14:paraId="788EEB1A" w14:textId="5122C21C" w:rsidR="00AE2FF3" w:rsidRPr="00012092" w:rsidRDefault="005347F4" w:rsidP="00AE2FF3">
      <w:pPr>
        <w:rPr>
          <w:sz w:val="24"/>
          <w:szCs w:val="24"/>
        </w:rPr>
      </w:pPr>
      <w:r w:rsidRPr="00012092">
        <w:rPr>
          <w:b/>
          <w:bCs/>
          <w:sz w:val="24"/>
          <w:szCs w:val="24"/>
        </w:rPr>
        <w:t>1.</w:t>
      </w:r>
      <w:r w:rsidR="00AE2FF3" w:rsidRPr="00012092">
        <w:rPr>
          <w:b/>
          <w:bCs/>
          <w:sz w:val="24"/>
          <w:szCs w:val="24"/>
        </w:rPr>
        <w:t>2</w:t>
      </w:r>
      <w:r w:rsidR="00AE2FF3" w:rsidRPr="00012092">
        <w:rPr>
          <w:sz w:val="24"/>
          <w:szCs w:val="24"/>
        </w:rPr>
        <w:tab/>
      </w:r>
      <w:r w:rsidR="007346F5" w:rsidRPr="00012092">
        <w:rPr>
          <w:sz w:val="24"/>
          <w:szCs w:val="24"/>
        </w:rPr>
        <w:t xml:space="preserve">OSL </w:t>
      </w:r>
      <w:r w:rsidR="00AE2FF3" w:rsidRPr="00012092">
        <w:rPr>
          <w:sz w:val="24"/>
          <w:szCs w:val="24"/>
        </w:rPr>
        <w:t>prohlašuj</w:t>
      </w:r>
      <w:r w:rsidR="007346F5" w:rsidRPr="00012092">
        <w:rPr>
          <w:sz w:val="24"/>
          <w:szCs w:val="24"/>
        </w:rPr>
        <w:t>e</w:t>
      </w:r>
      <w:r w:rsidR="00AE2FF3" w:rsidRPr="00012092">
        <w:rPr>
          <w:sz w:val="24"/>
          <w:szCs w:val="24"/>
        </w:rPr>
        <w:t xml:space="preserve"> a zavazuj</w:t>
      </w:r>
      <w:r w:rsidR="007346F5" w:rsidRPr="00012092">
        <w:rPr>
          <w:sz w:val="24"/>
          <w:szCs w:val="24"/>
        </w:rPr>
        <w:t>e</w:t>
      </w:r>
      <w:r w:rsidR="00AE2FF3" w:rsidRPr="00012092">
        <w:rPr>
          <w:sz w:val="24"/>
          <w:szCs w:val="24"/>
        </w:rPr>
        <w:t xml:space="preserve"> se, že výše uvedené místo konání akce nebude změněno bez předchozího písemného souhlasu poskytovatele podpory. </w:t>
      </w:r>
    </w:p>
    <w:p w14:paraId="1DDE3D28" w14:textId="77777777" w:rsidR="00AE2FF3" w:rsidRPr="00012092" w:rsidRDefault="00AE2FF3" w:rsidP="00AE2FF3">
      <w:pPr>
        <w:rPr>
          <w:sz w:val="24"/>
          <w:szCs w:val="24"/>
        </w:rPr>
      </w:pPr>
    </w:p>
    <w:p w14:paraId="1BA4592B" w14:textId="77777777" w:rsidR="005347F4" w:rsidRPr="00012092" w:rsidRDefault="005347F4" w:rsidP="00AE2FF3">
      <w:pPr>
        <w:rPr>
          <w:sz w:val="24"/>
          <w:szCs w:val="24"/>
        </w:rPr>
      </w:pPr>
    </w:p>
    <w:p w14:paraId="126F589C" w14:textId="011D7ACE" w:rsidR="00AE2FF3" w:rsidRPr="00012092" w:rsidRDefault="005347F4" w:rsidP="005347F4">
      <w:pPr>
        <w:jc w:val="center"/>
        <w:rPr>
          <w:b/>
          <w:bCs/>
          <w:sz w:val="24"/>
          <w:szCs w:val="24"/>
        </w:rPr>
      </w:pPr>
      <w:r w:rsidRPr="00012092">
        <w:rPr>
          <w:b/>
          <w:bCs/>
          <w:sz w:val="24"/>
          <w:szCs w:val="24"/>
        </w:rPr>
        <w:t>2</w:t>
      </w:r>
      <w:r w:rsidR="00AE2FF3" w:rsidRPr="00012092">
        <w:rPr>
          <w:b/>
          <w:bCs/>
          <w:sz w:val="24"/>
          <w:szCs w:val="24"/>
        </w:rPr>
        <w:t>.</w:t>
      </w:r>
      <w:r w:rsidRPr="00012092">
        <w:rPr>
          <w:b/>
          <w:bCs/>
          <w:sz w:val="24"/>
          <w:szCs w:val="24"/>
        </w:rPr>
        <w:t xml:space="preserve"> </w:t>
      </w:r>
      <w:r w:rsidR="00AE2FF3" w:rsidRPr="00012092">
        <w:rPr>
          <w:b/>
          <w:bCs/>
          <w:sz w:val="24"/>
          <w:szCs w:val="24"/>
        </w:rPr>
        <w:t>Finanční podpora</w:t>
      </w:r>
    </w:p>
    <w:p w14:paraId="54A71344" w14:textId="1365AA6D" w:rsidR="00AE2FF3" w:rsidRPr="00012092" w:rsidRDefault="00AE2FF3" w:rsidP="00AE2FF3">
      <w:pPr>
        <w:rPr>
          <w:sz w:val="24"/>
          <w:szCs w:val="24"/>
        </w:rPr>
      </w:pPr>
    </w:p>
    <w:p w14:paraId="289AF331" w14:textId="0682C080" w:rsidR="00AE2FF3" w:rsidRPr="00012092" w:rsidRDefault="005347F4" w:rsidP="00AE2FF3">
      <w:pPr>
        <w:rPr>
          <w:sz w:val="24"/>
          <w:szCs w:val="24"/>
        </w:rPr>
      </w:pPr>
      <w:r w:rsidRPr="00012092">
        <w:rPr>
          <w:b/>
          <w:bCs/>
          <w:sz w:val="24"/>
          <w:szCs w:val="24"/>
        </w:rPr>
        <w:t>2.</w:t>
      </w:r>
      <w:r w:rsidR="00AE2FF3" w:rsidRPr="00012092">
        <w:rPr>
          <w:b/>
          <w:bCs/>
          <w:sz w:val="24"/>
          <w:szCs w:val="24"/>
        </w:rPr>
        <w:t>1</w:t>
      </w:r>
      <w:r w:rsidR="00AE2FF3" w:rsidRPr="00012092">
        <w:rPr>
          <w:sz w:val="24"/>
          <w:szCs w:val="24"/>
        </w:rPr>
        <w:tab/>
        <w:t>Poskytovatel podpory se rozhodl, že akci finančně podpoří a zavazuje se poskytnout za podmínek uvedených v této smlouvě a v jejích přílohách</w:t>
      </w:r>
      <w:r w:rsidR="00B6333E" w:rsidRPr="00012092">
        <w:rPr>
          <w:sz w:val="24"/>
          <w:szCs w:val="24"/>
        </w:rPr>
        <w:t xml:space="preserve"> </w:t>
      </w:r>
      <w:r w:rsidR="00B6333E" w:rsidRPr="00012092">
        <w:rPr>
          <w:sz w:val="24"/>
          <w:szCs w:val="24"/>
          <w:highlight w:val="yellow"/>
        </w:rPr>
        <w:t>(</w:t>
      </w:r>
      <w:r w:rsidR="00B6333E" w:rsidRPr="00012092">
        <w:rPr>
          <w:i/>
          <w:iCs/>
          <w:sz w:val="24"/>
          <w:szCs w:val="24"/>
          <w:highlight w:val="yellow"/>
        </w:rPr>
        <w:t>nejsou-li přílohy, slova „a v jejích přílohách“ vymazat</w:t>
      </w:r>
      <w:r w:rsidR="0029652B" w:rsidRPr="00012092">
        <w:rPr>
          <w:i/>
          <w:iCs/>
          <w:sz w:val="24"/>
          <w:szCs w:val="24"/>
          <w:highlight w:val="yellow"/>
        </w:rPr>
        <w:t>, včetně článku 5.4 a přílohy</w:t>
      </w:r>
      <w:r w:rsidR="00B6333E" w:rsidRPr="00012092">
        <w:rPr>
          <w:i/>
          <w:iCs/>
          <w:sz w:val="24"/>
          <w:szCs w:val="24"/>
          <w:highlight w:val="yellow"/>
        </w:rPr>
        <w:t>, tuto závorku vymazat v každém případě</w:t>
      </w:r>
      <w:r w:rsidR="00B6333E" w:rsidRPr="00012092">
        <w:rPr>
          <w:sz w:val="24"/>
          <w:szCs w:val="24"/>
          <w:highlight w:val="yellow"/>
        </w:rPr>
        <w:t>)</w:t>
      </w:r>
      <w:r w:rsidR="00AE2FF3" w:rsidRPr="00012092">
        <w:rPr>
          <w:sz w:val="24"/>
          <w:szCs w:val="24"/>
        </w:rPr>
        <w:t xml:space="preserve"> finanční podporu ve výši </w:t>
      </w:r>
      <w:r w:rsidR="00AE2FF3" w:rsidRPr="00012092">
        <w:rPr>
          <w:sz w:val="24"/>
          <w:szCs w:val="24"/>
          <w:highlight w:val="yellow"/>
        </w:rPr>
        <w:t>...</w:t>
      </w:r>
      <w:r w:rsidR="00AE2FF3" w:rsidRPr="00012092">
        <w:rPr>
          <w:sz w:val="24"/>
          <w:szCs w:val="24"/>
        </w:rPr>
        <w:t xml:space="preserve"> Kč včetně DPH (dále jen „finanční podpora“). </w:t>
      </w:r>
      <w:r w:rsidR="0029652B" w:rsidRPr="00012092">
        <w:rPr>
          <w:sz w:val="24"/>
          <w:szCs w:val="24"/>
        </w:rPr>
        <w:t>F</w:t>
      </w:r>
      <w:r w:rsidR="00AE2FF3" w:rsidRPr="00012092">
        <w:rPr>
          <w:sz w:val="24"/>
          <w:szCs w:val="24"/>
        </w:rPr>
        <w:t xml:space="preserve">inanční podpora je splatná na výše uvedený účet </w:t>
      </w:r>
      <w:r w:rsidR="00B6333E" w:rsidRPr="00012092">
        <w:rPr>
          <w:sz w:val="24"/>
          <w:szCs w:val="24"/>
        </w:rPr>
        <w:t xml:space="preserve">ČLnK </w:t>
      </w:r>
      <w:r w:rsidR="00AE2FF3" w:rsidRPr="00012092">
        <w:rPr>
          <w:sz w:val="24"/>
          <w:szCs w:val="24"/>
        </w:rPr>
        <w:t xml:space="preserve">na základě jí vystavené faktury. Faktura bude mít splatnost </w:t>
      </w:r>
      <w:r w:rsidR="001D5519" w:rsidRPr="00012092">
        <w:rPr>
          <w:sz w:val="24"/>
          <w:szCs w:val="24"/>
        </w:rPr>
        <w:t>deset</w:t>
      </w:r>
      <w:r w:rsidR="00AE2FF3" w:rsidRPr="00012092">
        <w:rPr>
          <w:sz w:val="24"/>
          <w:szCs w:val="24"/>
        </w:rPr>
        <w:t xml:space="preserve"> dní ode dne doručení faktury poskytovateli podpory. </w:t>
      </w:r>
    </w:p>
    <w:p w14:paraId="5B707052" w14:textId="77777777" w:rsidR="00AE2FF3" w:rsidRPr="00012092" w:rsidRDefault="00AE2FF3" w:rsidP="00AE2FF3">
      <w:pPr>
        <w:rPr>
          <w:sz w:val="24"/>
          <w:szCs w:val="24"/>
        </w:rPr>
      </w:pPr>
    </w:p>
    <w:p w14:paraId="0391EB9C" w14:textId="72C990F6" w:rsidR="00AE2FF3" w:rsidRPr="00012092" w:rsidRDefault="005347F4" w:rsidP="00AE2FF3">
      <w:pPr>
        <w:rPr>
          <w:sz w:val="24"/>
          <w:szCs w:val="24"/>
        </w:rPr>
      </w:pPr>
      <w:r w:rsidRPr="00012092">
        <w:rPr>
          <w:b/>
          <w:bCs/>
          <w:sz w:val="24"/>
          <w:szCs w:val="24"/>
        </w:rPr>
        <w:t>2.</w:t>
      </w:r>
      <w:r w:rsidR="00AE2FF3" w:rsidRPr="00012092">
        <w:rPr>
          <w:b/>
          <w:bCs/>
          <w:sz w:val="24"/>
          <w:szCs w:val="24"/>
        </w:rPr>
        <w:t>2</w:t>
      </w:r>
      <w:r w:rsidR="00AE2FF3" w:rsidRPr="00012092">
        <w:rPr>
          <w:sz w:val="24"/>
          <w:szCs w:val="24"/>
        </w:rPr>
        <w:tab/>
        <w:t xml:space="preserve">Poskytnutá finanční podpora je účelově určena výlučně na pořádání akce, zejména na úhradu nájemného, odměnu přednášejících a zajištění technické a organizační podpory. </w:t>
      </w:r>
      <w:r w:rsidR="00B6333E" w:rsidRPr="00012092">
        <w:rPr>
          <w:sz w:val="24"/>
          <w:szCs w:val="24"/>
        </w:rPr>
        <w:t xml:space="preserve">ČLnK </w:t>
      </w:r>
      <w:r w:rsidR="00AE2FF3" w:rsidRPr="00012092">
        <w:rPr>
          <w:sz w:val="24"/>
          <w:szCs w:val="24"/>
        </w:rPr>
        <w:t>dále prohlašuj</w:t>
      </w:r>
      <w:r w:rsidR="00B6333E" w:rsidRPr="00012092">
        <w:rPr>
          <w:sz w:val="24"/>
          <w:szCs w:val="24"/>
        </w:rPr>
        <w:t>e</w:t>
      </w:r>
      <w:r w:rsidR="00AE2FF3" w:rsidRPr="00012092">
        <w:rPr>
          <w:sz w:val="24"/>
          <w:szCs w:val="24"/>
        </w:rPr>
        <w:t xml:space="preserve"> a zaručuj</w:t>
      </w:r>
      <w:r w:rsidR="00B6333E" w:rsidRPr="00012092">
        <w:rPr>
          <w:sz w:val="24"/>
          <w:szCs w:val="24"/>
        </w:rPr>
        <w:t>e</w:t>
      </w:r>
      <w:r w:rsidR="00AE2FF3" w:rsidRPr="00012092">
        <w:rPr>
          <w:sz w:val="24"/>
          <w:szCs w:val="24"/>
        </w:rPr>
        <w:t>, že použij</w:t>
      </w:r>
      <w:r w:rsidR="00B6333E" w:rsidRPr="00012092">
        <w:rPr>
          <w:sz w:val="24"/>
          <w:szCs w:val="24"/>
        </w:rPr>
        <w:t>e</w:t>
      </w:r>
      <w:r w:rsidR="00AE2FF3" w:rsidRPr="00012092">
        <w:rPr>
          <w:sz w:val="24"/>
          <w:szCs w:val="24"/>
        </w:rPr>
        <w:t xml:space="preserve"> a alokuj</w:t>
      </w:r>
      <w:r w:rsidR="00B6333E" w:rsidRPr="00012092">
        <w:rPr>
          <w:sz w:val="24"/>
          <w:szCs w:val="24"/>
        </w:rPr>
        <w:t>e</w:t>
      </w:r>
      <w:r w:rsidR="00AE2FF3" w:rsidRPr="00012092">
        <w:rPr>
          <w:sz w:val="24"/>
          <w:szCs w:val="24"/>
        </w:rPr>
        <w:t xml:space="preserve"> finanční podporu výhradně na </w:t>
      </w:r>
      <w:r w:rsidR="00B6333E" w:rsidRPr="00012092">
        <w:rPr>
          <w:sz w:val="24"/>
          <w:szCs w:val="24"/>
        </w:rPr>
        <w:t xml:space="preserve">stavovský a doprovodný </w:t>
      </w:r>
      <w:r w:rsidR="00AE2FF3" w:rsidRPr="00012092">
        <w:rPr>
          <w:sz w:val="24"/>
          <w:szCs w:val="24"/>
        </w:rPr>
        <w:t xml:space="preserve">vědecký a/nebo vzdělávací program akce, a nikoli např. na neodborné doprovodné programy, požitky pro jednotlivé zdravotnické odborníky nebo jiné osoby, či podporu nezdravotnických doprovázejících osob. </w:t>
      </w:r>
    </w:p>
    <w:p w14:paraId="46B5E72E" w14:textId="77777777" w:rsidR="00B6333E" w:rsidRPr="00012092" w:rsidRDefault="00B6333E" w:rsidP="00AE2FF3">
      <w:pPr>
        <w:rPr>
          <w:sz w:val="24"/>
          <w:szCs w:val="24"/>
        </w:rPr>
      </w:pPr>
    </w:p>
    <w:p w14:paraId="65F1A403" w14:textId="26F7B0EA" w:rsidR="001D5519" w:rsidRPr="00012092" w:rsidRDefault="005347F4" w:rsidP="00AE2FF3">
      <w:pPr>
        <w:rPr>
          <w:sz w:val="24"/>
          <w:szCs w:val="24"/>
        </w:rPr>
      </w:pPr>
      <w:r w:rsidRPr="00012092">
        <w:rPr>
          <w:b/>
          <w:bCs/>
          <w:sz w:val="24"/>
          <w:szCs w:val="24"/>
        </w:rPr>
        <w:t>2.</w:t>
      </w:r>
      <w:r w:rsidR="001D5519" w:rsidRPr="00012092">
        <w:rPr>
          <w:b/>
          <w:bCs/>
          <w:sz w:val="24"/>
          <w:szCs w:val="24"/>
        </w:rPr>
        <w:t>3</w:t>
      </w:r>
      <w:r w:rsidR="001D5519" w:rsidRPr="00012092">
        <w:rPr>
          <w:sz w:val="24"/>
          <w:szCs w:val="24"/>
        </w:rPr>
        <w:tab/>
        <w:t>ČLnK se zavazuje doložit poskytovateli podpory doklady prokazující řádné využití finanční podpory k účelu dohodnutému v této smlouvě, pokud o to bude poskytovatelem podpory do šesti měsíců od poskytnutí finanční podpory požádána, a to ve formě požadované poskytovatelem podpory.</w:t>
      </w:r>
    </w:p>
    <w:p w14:paraId="3A959D06" w14:textId="77777777" w:rsidR="001D5519" w:rsidRPr="00012092" w:rsidRDefault="001D5519" w:rsidP="00AE2FF3">
      <w:pPr>
        <w:rPr>
          <w:sz w:val="24"/>
          <w:szCs w:val="24"/>
        </w:rPr>
      </w:pPr>
    </w:p>
    <w:p w14:paraId="08F936BC" w14:textId="38EAA697" w:rsidR="00B6333E" w:rsidRPr="00012092" w:rsidRDefault="005347F4" w:rsidP="00AE2FF3">
      <w:pPr>
        <w:rPr>
          <w:sz w:val="24"/>
          <w:szCs w:val="24"/>
        </w:rPr>
      </w:pPr>
      <w:r w:rsidRPr="00012092">
        <w:rPr>
          <w:b/>
          <w:bCs/>
          <w:sz w:val="24"/>
          <w:szCs w:val="24"/>
        </w:rPr>
        <w:t>2.</w:t>
      </w:r>
      <w:r w:rsidR="001D5519" w:rsidRPr="00012092">
        <w:rPr>
          <w:b/>
          <w:bCs/>
          <w:sz w:val="24"/>
          <w:szCs w:val="24"/>
        </w:rPr>
        <w:t>4</w:t>
      </w:r>
      <w:r w:rsidR="00B6333E" w:rsidRPr="00012092">
        <w:rPr>
          <w:sz w:val="24"/>
          <w:szCs w:val="24"/>
        </w:rPr>
        <w:tab/>
        <w:t>Poskytnutá finanční podpora bude v rámci ČLnK započtena ve prospěch prostředků tvořících rozpočet OSL v roce konání akce a bude beze zbytku využita k náhradě nákladů akce uvedených v předchozím odstavci. Za řádné vynaložení poskytnuté finanční podpory</w:t>
      </w:r>
      <w:r w:rsidR="001D5519" w:rsidRPr="00012092">
        <w:rPr>
          <w:sz w:val="24"/>
          <w:szCs w:val="24"/>
        </w:rPr>
        <w:t>, zajištění a předání dokladů a splnění podmínek při pořádání akce podle této smlouvy</w:t>
      </w:r>
      <w:r w:rsidR="00B6333E" w:rsidRPr="00012092">
        <w:rPr>
          <w:sz w:val="24"/>
          <w:szCs w:val="24"/>
        </w:rPr>
        <w:t xml:space="preserve"> je </w:t>
      </w:r>
      <w:r w:rsidR="001D5519" w:rsidRPr="00012092">
        <w:rPr>
          <w:sz w:val="24"/>
          <w:szCs w:val="24"/>
        </w:rPr>
        <w:t xml:space="preserve">v rámci ČLnK </w:t>
      </w:r>
      <w:r w:rsidR="00B6333E" w:rsidRPr="00012092">
        <w:rPr>
          <w:sz w:val="24"/>
          <w:szCs w:val="24"/>
        </w:rPr>
        <w:t>odpovědný předseda OSL</w:t>
      </w:r>
      <w:r w:rsidR="001D5519" w:rsidRPr="00012092">
        <w:rPr>
          <w:sz w:val="24"/>
          <w:szCs w:val="24"/>
        </w:rPr>
        <w:t xml:space="preserve"> popř. představenstvem OSL pověřený člen OSL, vůči poskytovateli podpory pak ČLnK</w:t>
      </w:r>
      <w:r w:rsidR="00B6333E" w:rsidRPr="00012092">
        <w:rPr>
          <w:sz w:val="24"/>
          <w:szCs w:val="24"/>
        </w:rPr>
        <w:t>.</w:t>
      </w:r>
    </w:p>
    <w:p w14:paraId="5C351237" w14:textId="77777777" w:rsidR="00AE2FF3" w:rsidRPr="00012092" w:rsidRDefault="00AE2FF3" w:rsidP="00AE2FF3">
      <w:pPr>
        <w:rPr>
          <w:sz w:val="24"/>
          <w:szCs w:val="24"/>
        </w:rPr>
      </w:pPr>
    </w:p>
    <w:p w14:paraId="0141CE3B" w14:textId="77777777" w:rsidR="005347F4" w:rsidRPr="00012092" w:rsidRDefault="005347F4" w:rsidP="00AE2FF3">
      <w:pPr>
        <w:rPr>
          <w:sz w:val="24"/>
          <w:szCs w:val="24"/>
        </w:rPr>
      </w:pPr>
    </w:p>
    <w:p w14:paraId="199B9445" w14:textId="75384CB8" w:rsidR="00AE2FF3" w:rsidRPr="00012092" w:rsidRDefault="005347F4" w:rsidP="005347F4">
      <w:pPr>
        <w:jc w:val="center"/>
        <w:rPr>
          <w:b/>
          <w:bCs/>
          <w:sz w:val="24"/>
          <w:szCs w:val="24"/>
        </w:rPr>
      </w:pPr>
      <w:r w:rsidRPr="00012092">
        <w:rPr>
          <w:b/>
          <w:bCs/>
          <w:sz w:val="24"/>
          <w:szCs w:val="24"/>
        </w:rPr>
        <w:t>3</w:t>
      </w:r>
      <w:r w:rsidR="00AE2FF3" w:rsidRPr="00012092">
        <w:rPr>
          <w:b/>
          <w:bCs/>
          <w:sz w:val="24"/>
          <w:szCs w:val="24"/>
        </w:rPr>
        <w:t>.</w:t>
      </w:r>
      <w:r w:rsidRPr="00012092">
        <w:rPr>
          <w:b/>
          <w:bCs/>
          <w:sz w:val="24"/>
          <w:szCs w:val="24"/>
        </w:rPr>
        <w:t xml:space="preserve"> </w:t>
      </w:r>
      <w:r w:rsidR="00AE2FF3" w:rsidRPr="00012092">
        <w:rPr>
          <w:b/>
          <w:bCs/>
          <w:sz w:val="24"/>
          <w:szCs w:val="24"/>
        </w:rPr>
        <w:t>Zveřejnění informací o podpoře</w:t>
      </w:r>
    </w:p>
    <w:p w14:paraId="0093CA0D" w14:textId="0BE42229" w:rsidR="00AE2FF3" w:rsidRPr="00012092" w:rsidRDefault="00AE2FF3" w:rsidP="00AE2FF3">
      <w:pPr>
        <w:rPr>
          <w:sz w:val="24"/>
          <w:szCs w:val="24"/>
        </w:rPr>
      </w:pPr>
    </w:p>
    <w:p w14:paraId="61928592" w14:textId="64480DD9" w:rsidR="00AE2FF3" w:rsidRPr="00012092" w:rsidRDefault="005347F4" w:rsidP="00AE2FF3">
      <w:pPr>
        <w:rPr>
          <w:sz w:val="24"/>
          <w:szCs w:val="24"/>
        </w:rPr>
      </w:pPr>
      <w:r w:rsidRPr="00012092">
        <w:rPr>
          <w:b/>
          <w:bCs/>
          <w:sz w:val="24"/>
          <w:szCs w:val="24"/>
        </w:rPr>
        <w:t>3.</w:t>
      </w:r>
      <w:r w:rsidR="00AE2FF3" w:rsidRPr="00012092">
        <w:rPr>
          <w:b/>
          <w:bCs/>
          <w:sz w:val="24"/>
          <w:szCs w:val="24"/>
        </w:rPr>
        <w:t>1</w:t>
      </w:r>
      <w:r w:rsidR="00AE2FF3" w:rsidRPr="00012092">
        <w:rPr>
          <w:sz w:val="24"/>
          <w:szCs w:val="24"/>
        </w:rPr>
        <w:tab/>
      </w:r>
      <w:r w:rsidR="001D5519" w:rsidRPr="00012092">
        <w:rPr>
          <w:sz w:val="24"/>
          <w:szCs w:val="24"/>
        </w:rPr>
        <w:t xml:space="preserve">ČLnK </w:t>
      </w:r>
      <w:r w:rsidR="00AE2FF3" w:rsidRPr="00012092">
        <w:rPr>
          <w:sz w:val="24"/>
          <w:szCs w:val="24"/>
        </w:rPr>
        <w:t>prohlašuj</w:t>
      </w:r>
      <w:r w:rsidR="001D5519" w:rsidRPr="00012092">
        <w:rPr>
          <w:sz w:val="24"/>
          <w:szCs w:val="24"/>
        </w:rPr>
        <w:t>e</w:t>
      </w:r>
      <w:r w:rsidR="00AE2FF3" w:rsidRPr="00012092">
        <w:rPr>
          <w:sz w:val="24"/>
          <w:szCs w:val="24"/>
        </w:rPr>
        <w:t>, že obsah této smlouvy, včetně hodnoty a účelu finanční podpory, není součástí jej</w:t>
      </w:r>
      <w:r w:rsidR="001D5519" w:rsidRPr="00012092">
        <w:rPr>
          <w:sz w:val="24"/>
          <w:szCs w:val="24"/>
        </w:rPr>
        <w:t>ího</w:t>
      </w:r>
      <w:r w:rsidR="00AE2FF3" w:rsidRPr="00012092">
        <w:rPr>
          <w:sz w:val="24"/>
          <w:szCs w:val="24"/>
        </w:rPr>
        <w:t xml:space="preserve"> obchodního tajemství podle § 504 občanského zákoníku, a souhlasí s tím, že o této smlouvě a poskytnuté finanční podpoře bude zveřejněna informace na webových stránkách www.transparentnispoluprace.cz, jakož i případně na webových stránkách poskytovatele podpory, kde ohledně finanční podpory bude mimo jiné uvedeno: kdo, komu a v čí prospěch, kdy, za jakým účelem a v jaké výši finanční podporu poskytl, včetně poskytnutého protiplnění ze strany </w:t>
      </w:r>
      <w:r w:rsidR="001D5519" w:rsidRPr="00012092">
        <w:rPr>
          <w:sz w:val="24"/>
          <w:szCs w:val="24"/>
        </w:rPr>
        <w:t>ČLnK</w:t>
      </w:r>
      <w:r w:rsidR="00AE2FF3" w:rsidRPr="00012092">
        <w:rPr>
          <w:sz w:val="24"/>
          <w:szCs w:val="24"/>
        </w:rPr>
        <w:t>.</w:t>
      </w:r>
      <w:r w:rsidR="001D5519" w:rsidRPr="00012092">
        <w:rPr>
          <w:sz w:val="24"/>
          <w:szCs w:val="24"/>
        </w:rPr>
        <w:t xml:space="preserve"> </w:t>
      </w:r>
      <w:r w:rsidR="00AE2FF3" w:rsidRPr="00012092">
        <w:rPr>
          <w:sz w:val="24"/>
          <w:szCs w:val="24"/>
        </w:rPr>
        <w:t xml:space="preserve">Tyto údaje budou zveřejněny nejpozději do </w:t>
      </w:r>
      <w:r w:rsidR="001D5519" w:rsidRPr="00012092">
        <w:rPr>
          <w:sz w:val="24"/>
          <w:szCs w:val="24"/>
        </w:rPr>
        <w:t>šesti</w:t>
      </w:r>
      <w:r w:rsidR="00AE2FF3" w:rsidRPr="00012092">
        <w:rPr>
          <w:sz w:val="24"/>
          <w:szCs w:val="24"/>
        </w:rPr>
        <w:t xml:space="preserve"> měsíců od uplynutí kalendářního roku, ve kterém byla podpora poskytnuta, a to po dobu </w:t>
      </w:r>
      <w:r w:rsidR="001D5519" w:rsidRPr="00012092">
        <w:rPr>
          <w:sz w:val="24"/>
          <w:szCs w:val="24"/>
        </w:rPr>
        <w:t>tří</w:t>
      </w:r>
      <w:r w:rsidR="00AE2FF3" w:rsidRPr="00012092">
        <w:rPr>
          <w:sz w:val="24"/>
          <w:szCs w:val="24"/>
        </w:rPr>
        <w:t xml:space="preserve"> let od okamžiku prvního uveřejnění. </w:t>
      </w:r>
    </w:p>
    <w:p w14:paraId="4D1B1B9D" w14:textId="77777777" w:rsidR="00AE2FF3" w:rsidRPr="00012092" w:rsidRDefault="00AE2FF3" w:rsidP="00AE2FF3">
      <w:pPr>
        <w:rPr>
          <w:sz w:val="24"/>
          <w:szCs w:val="24"/>
        </w:rPr>
      </w:pPr>
    </w:p>
    <w:p w14:paraId="23FF2D41" w14:textId="530688C2" w:rsidR="00AE2FF3" w:rsidRPr="00012092" w:rsidRDefault="005347F4" w:rsidP="00AE2FF3">
      <w:pPr>
        <w:rPr>
          <w:sz w:val="24"/>
          <w:szCs w:val="24"/>
        </w:rPr>
      </w:pPr>
      <w:r w:rsidRPr="00012092">
        <w:rPr>
          <w:b/>
          <w:bCs/>
          <w:sz w:val="24"/>
          <w:szCs w:val="24"/>
        </w:rPr>
        <w:t>3.</w:t>
      </w:r>
      <w:r w:rsidR="00AE2FF3" w:rsidRPr="00012092">
        <w:rPr>
          <w:b/>
          <w:bCs/>
          <w:sz w:val="24"/>
          <w:szCs w:val="24"/>
        </w:rPr>
        <w:t>2</w:t>
      </w:r>
      <w:r w:rsidR="00AE2FF3" w:rsidRPr="00012092">
        <w:rPr>
          <w:sz w:val="24"/>
          <w:szCs w:val="24"/>
        </w:rPr>
        <w:tab/>
        <w:t>Účastníci této smlouvy prohlašují, že v souvislosti s realizací akce, poskytnutím finanční podpory a zveřejněním informací o ní budou respektovat a plně dodržovat veškeré platné právní předpisy, zejména ustanovení zák. č.</w:t>
      </w:r>
      <w:r w:rsidR="001D5519" w:rsidRPr="00012092">
        <w:rPr>
          <w:sz w:val="24"/>
          <w:szCs w:val="24"/>
        </w:rPr>
        <w:t> </w:t>
      </w:r>
      <w:r w:rsidR="00AE2FF3" w:rsidRPr="00012092">
        <w:rPr>
          <w:sz w:val="24"/>
          <w:szCs w:val="24"/>
        </w:rPr>
        <w:t>40/1995</w:t>
      </w:r>
      <w:r w:rsidR="001D5519" w:rsidRPr="00012092">
        <w:rPr>
          <w:sz w:val="24"/>
          <w:szCs w:val="24"/>
        </w:rPr>
        <w:t> </w:t>
      </w:r>
      <w:r w:rsidR="00AE2FF3" w:rsidRPr="00012092">
        <w:rPr>
          <w:sz w:val="24"/>
          <w:szCs w:val="24"/>
        </w:rPr>
        <w:t>Sb.</w:t>
      </w:r>
      <w:r w:rsidR="001D5519" w:rsidRPr="00012092">
        <w:rPr>
          <w:sz w:val="24"/>
          <w:szCs w:val="24"/>
        </w:rPr>
        <w:t>,</w:t>
      </w:r>
      <w:r w:rsidR="00AE2FF3" w:rsidRPr="00012092">
        <w:rPr>
          <w:sz w:val="24"/>
          <w:szCs w:val="24"/>
        </w:rPr>
        <w:t xml:space="preserve"> o regulaci reklamy, a související ustanovení Státního ústavu pro kontrolu léčiv (především UST-27 v aktuální verzi), jakož i etická pravidla průmyslových asociací EFPIA/AIFP, zejména pak Etický kodex (včetně jeho výkladových pravidel týkajících se sponzorování odborných akcí, zvláště s ohledem na místo konání akce) a Kodex transparentní spolupráce, v jejich platném znění.</w:t>
      </w:r>
    </w:p>
    <w:p w14:paraId="69C133E0" w14:textId="77777777" w:rsidR="00AE2FF3" w:rsidRPr="00012092" w:rsidRDefault="00AE2FF3" w:rsidP="00AE2FF3">
      <w:pPr>
        <w:rPr>
          <w:sz w:val="24"/>
          <w:szCs w:val="24"/>
        </w:rPr>
      </w:pPr>
    </w:p>
    <w:p w14:paraId="2C0FC2AB" w14:textId="77777777" w:rsidR="005347F4" w:rsidRPr="00012092" w:rsidRDefault="005347F4" w:rsidP="00AE2FF3">
      <w:pPr>
        <w:rPr>
          <w:sz w:val="24"/>
          <w:szCs w:val="24"/>
        </w:rPr>
      </w:pPr>
    </w:p>
    <w:p w14:paraId="1C08A1A8" w14:textId="51105C82" w:rsidR="00AE2FF3" w:rsidRPr="00012092" w:rsidRDefault="005347F4" w:rsidP="005347F4">
      <w:pPr>
        <w:jc w:val="center"/>
        <w:rPr>
          <w:b/>
          <w:bCs/>
          <w:sz w:val="24"/>
          <w:szCs w:val="24"/>
        </w:rPr>
      </w:pPr>
      <w:r w:rsidRPr="00012092">
        <w:rPr>
          <w:b/>
          <w:bCs/>
          <w:sz w:val="24"/>
          <w:szCs w:val="24"/>
        </w:rPr>
        <w:t>4</w:t>
      </w:r>
      <w:r w:rsidR="00AE2FF3" w:rsidRPr="00012092">
        <w:rPr>
          <w:b/>
          <w:bCs/>
          <w:sz w:val="24"/>
          <w:szCs w:val="24"/>
        </w:rPr>
        <w:t>.</w:t>
      </w:r>
      <w:r w:rsidRPr="00012092">
        <w:rPr>
          <w:b/>
          <w:bCs/>
          <w:sz w:val="24"/>
          <w:szCs w:val="24"/>
        </w:rPr>
        <w:t xml:space="preserve"> </w:t>
      </w:r>
      <w:r w:rsidR="00AE2FF3" w:rsidRPr="00012092">
        <w:rPr>
          <w:b/>
          <w:bCs/>
          <w:sz w:val="24"/>
          <w:szCs w:val="24"/>
        </w:rPr>
        <w:t>Další ujednání účastníků</w:t>
      </w:r>
    </w:p>
    <w:p w14:paraId="122E6FB8" w14:textId="77777777" w:rsidR="00AE2FF3" w:rsidRPr="00012092" w:rsidRDefault="00AE2FF3" w:rsidP="00AE2FF3">
      <w:pPr>
        <w:rPr>
          <w:sz w:val="24"/>
          <w:szCs w:val="24"/>
        </w:rPr>
      </w:pPr>
    </w:p>
    <w:p w14:paraId="1A80967A" w14:textId="772B02EE" w:rsidR="00AE2FF3" w:rsidRPr="00012092" w:rsidRDefault="005347F4" w:rsidP="00AE2FF3">
      <w:pPr>
        <w:rPr>
          <w:sz w:val="24"/>
          <w:szCs w:val="24"/>
        </w:rPr>
      </w:pPr>
      <w:r w:rsidRPr="00012092">
        <w:rPr>
          <w:b/>
          <w:bCs/>
          <w:sz w:val="24"/>
          <w:szCs w:val="24"/>
        </w:rPr>
        <w:t>4.</w:t>
      </w:r>
      <w:r w:rsidR="00AE2FF3" w:rsidRPr="00012092">
        <w:rPr>
          <w:b/>
          <w:bCs/>
          <w:sz w:val="24"/>
          <w:szCs w:val="24"/>
        </w:rPr>
        <w:t>1</w:t>
      </w:r>
      <w:r w:rsidR="00AE2FF3" w:rsidRPr="00012092">
        <w:rPr>
          <w:sz w:val="24"/>
          <w:szCs w:val="24"/>
        </w:rPr>
        <w:t xml:space="preserve"> </w:t>
      </w:r>
      <w:r w:rsidR="00AE2FF3" w:rsidRPr="00012092">
        <w:rPr>
          <w:sz w:val="24"/>
          <w:szCs w:val="24"/>
        </w:rPr>
        <w:tab/>
        <w:t xml:space="preserve">Jako protihodnotu za finanční podporu poskytnutou poskytovatelem podpory se </w:t>
      </w:r>
      <w:r w:rsidR="001D5519" w:rsidRPr="00012092">
        <w:rPr>
          <w:sz w:val="24"/>
          <w:szCs w:val="24"/>
        </w:rPr>
        <w:t xml:space="preserve">ČLnK </w:t>
      </w:r>
      <w:r w:rsidR="00AE2FF3" w:rsidRPr="00012092">
        <w:rPr>
          <w:sz w:val="24"/>
          <w:szCs w:val="24"/>
        </w:rPr>
        <w:t>zavazuj</w:t>
      </w:r>
      <w:r w:rsidR="001D5519" w:rsidRPr="00012092">
        <w:rPr>
          <w:sz w:val="24"/>
          <w:szCs w:val="24"/>
        </w:rPr>
        <w:t>e</w:t>
      </w:r>
      <w:r w:rsidR="00AE2FF3" w:rsidRPr="00012092">
        <w:rPr>
          <w:sz w:val="24"/>
          <w:szCs w:val="24"/>
        </w:rPr>
        <w:t xml:space="preserve"> umožnit poskytovateli podpory:</w:t>
      </w:r>
    </w:p>
    <w:p w14:paraId="52197560" w14:textId="77777777" w:rsidR="00AE2FF3" w:rsidRPr="00012092" w:rsidRDefault="00AE2FF3" w:rsidP="00AE2FF3">
      <w:pPr>
        <w:rPr>
          <w:sz w:val="24"/>
          <w:szCs w:val="24"/>
        </w:rPr>
      </w:pPr>
    </w:p>
    <w:p w14:paraId="35B8C06A" w14:textId="750F0351" w:rsidR="00AE2FF3" w:rsidRPr="00FB7EB1" w:rsidRDefault="00AE2FF3" w:rsidP="00AE2FF3">
      <w:pPr>
        <w:rPr>
          <w:i/>
          <w:iCs/>
          <w:sz w:val="24"/>
          <w:szCs w:val="24"/>
          <w:highlight w:val="yellow"/>
        </w:rPr>
      </w:pPr>
      <w:r w:rsidRPr="00FB7EB1">
        <w:rPr>
          <w:i/>
          <w:iCs/>
          <w:sz w:val="24"/>
          <w:szCs w:val="24"/>
          <w:highlight w:val="yellow"/>
        </w:rPr>
        <w:lastRenderedPageBreak/>
        <w:t>(příklady...</w:t>
      </w:r>
      <w:r w:rsidR="00FB7EB1" w:rsidRPr="00FB7EB1">
        <w:rPr>
          <w:i/>
          <w:iCs/>
          <w:sz w:val="24"/>
          <w:szCs w:val="24"/>
          <w:highlight w:val="yellow"/>
        </w:rPr>
        <w:t xml:space="preserve">, </w:t>
      </w:r>
      <w:r w:rsidR="00FB7EB1" w:rsidRPr="00FB7EB1">
        <w:rPr>
          <w:i/>
          <w:iCs/>
          <w:sz w:val="24"/>
          <w:szCs w:val="24"/>
          <w:highlight w:val="yellow"/>
        </w:rPr>
        <w:t>doporuč</w:t>
      </w:r>
      <w:r w:rsidR="00FB7EB1" w:rsidRPr="00FB7EB1">
        <w:rPr>
          <w:i/>
          <w:iCs/>
          <w:sz w:val="24"/>
          <w:szCs w:val="24"/>
          <w:highlight w:val="yellow"/>
        </w:rPr>
        <w:t>uje se do smlouvy uvést tak, aby byla písemně</w:t>
      </w:r>
      <w:r w:rsidR="00FB7EB1" w:rsidRPr="00FB7EB1">
        <w:rPr>
          <w:i/>
          <w:iCs/>
          <w:sz w:val="24"/>
          <w:szCs w:val="24"/>
          <w:highlight w:val="yellow"/>
        </w:rPr>
        <w:t xml:space="preserve"> </w:t>
      </w:r>
      <w:r w:rsidR="00FB7EB1" w:rsidRPr="00FB7EB1">
        <w:rPr>
          <w:i/>
          <w:iCs/>
          <w:sz w:val="24"/>
          <w:szCs w:val="24"/>
          <w:highlight w:val="yellow"/>
        </w:rPr>
        <w:t>sjednána</w:t>
      </w:r>
      <w:r w:rsidR="00FB7EB1" w:rsidRPr="00FB7EB1">
        <w:rPr>
          <w:i/>
          <w:iCs/>
          <w:sz w:val="24"/>
          <w:szCs w:val="24"/>
          <w:highlight w:val="yellow"/>
        </w:rPr>
        <w:t xml:space="preserve"> s</w:t>
      </w:r>
      <w:r w:rsidR="00FB7EB1" w:rsidRPr="00FB7EB1">
        <w:rPr>
          <w:i/>
          <w:iCs/>
          <w:sz w:val="24"/>
          <w:szCs w:val="24"/>
          <w:highlight w:val="yellow"/>
        </w:rPr>
        <w:t> </w:t>
      </w:r>
      <w:r w:rsidR="00FB7EB1" w:rsidRPr="00FB7EB1">
        <w:rPr>
          <w:i/>
          <w:iCs/>
          <w:sz w:val="24"/>
          <w:szCs w:val="24"/>
          <w:highlight w:val="yellow"/>
        </w:rPr>
        <w:t>poskytovatelem</w:t>
      </w:r>
      <w:r w:rsidR="00FB7EB1" w:rsidRPr="00FB7EB1">
        <w:rPr>
          <w:i/>
          <w:iCs/>
          <w:sz w:val="24"/>
          <w:szCs w:val="24"/>
          <w:highlight w:val="yellow"/>
        </w:rPr>
        <w:t xml:space="preserve"> podpory</w:t>
      </w:r>
      <w:r w:rsidR="00FB7EB1" w:rsidRPr="00FB7EB1">
        <w:rPr>
          <w:i/>
          <w:iCs/>
          <w:sz w:val="24"/>
          <w:szCs w:val="24"/>
          <w:highlight w:val="yellow"/>
        </w:rPr>
        <w:t xml:space="preserve"> dokumentac</w:t>
      </w:r>
      <w:r w:rsidR="00FB7EB1" w:rsidRPr="00FB7EB1">
        <w:rPr>
          <w:i/>
          <w:iCs/>
          <w:sz w:val="24"/>
          <w:szCs w:val="24"/>
          <w:highlight w:val="yellow"/>
        </w:rPr>
        <w:t>e</w:t>
      </w:r>
      <w:r w:rsidR="00FB7EB1" w:rsidRPr="00FB7EB1">
        <w:rPr>
          <w:i/>
          <w:iCs/>
          <w:sz w:val="24"/>
          <w:szCs w:val="24"/>
          <w:highlight w:val="yellow"/>
        </w:rPr>
        <w:t xml:space="preserve"> podpory a způsob </w:t>
      </w:r>
      <w:r w:rsidR="00FB7EB1" w:rsidRPr="00FB7EB1">
        <w:rPr>
          <w:i/>
          <w:iCs/>
          <w:sz w:val="24"/>
          <w:szCs w:val="24"/>
          <w:highlight w:val="yellow"/>
        </w:rPr>
        <w:t xml:space="preserve">jejího </w:t>
      </w:r>
      <w:r w:rsidR="00FB7EB1" w:rsidRPr="00FB7EB1">
        <w:rPr>
          <w:i/>
          <w:iCs/>
          <w:sz w:val="24"/>
          <w:szCs w:val="24"/>
          <w:highlight w:val="yellow"/>
        </w:rPr>
        <w:t xml:space="preserve">předání (zaslání programu, fotodokumentace akce - umístění </w:t>
      </w:r>
      <w:proofErr w:type="spellStart"/>
      <w:r w:rsidR="00FB7EB1" w:rsidRPr="00FB7EB1">
        <w:rPr>
          <w:i/>
          <w:iCs/>
          <w:sz w:val="24"/>
          <w:szCs w:val="24"/>
          <w:highlight w:val="yellow"/>
        </w:rPr>
        <w:t>roll</w:t>
      </w:r>
      <w:proofErr w:type="spellEnd"/>
      <w:r w:rsidR="00FB7EB1" w:rsidRPr="00FB7EB1">
        <w:rPr>
          <w:i/>
          <w:iCs/>
          <w:sz w:val="24"/>
          <w:szCs w:val="24"/>
          <w:highlight w:val="yellow"/>
        </w:rPr>
        <w:t>-up, stánku atd</w:t>
      </w:r>
      <w:r w:rsidR="00FB7EB1" w:rsidRPr="00FB7EB1">
        <w:rPr>
          <w:i/>
          <w:iCs/>
          <w:sz w:val="24"/>
          <w:szCs w:val="24"/>
          <w:highlight w:val="yellow"/>
        </w:rPr>
        <w:t>.</w:t>
      </w:r>
      <w:r w:rsidR="00FB7EB1" w:rsidRPr="00FB7EB1">
        <w:rPr>
          <w:i/>
          <w:iCs/>
          <w:sz w:val="24"/>
          <w:szCs w:val="24"/>
          <w:highlight w:val="yellow"/>
        </w:rPr>
        <w:t>)</w:t>
      </w:r>
      <w:r w:rsidRPr="00FB7EB1">
        <w:rPr>
          <w:i/>
          <w:iCs/>
          <w:sz w:val="24"/>
          <w:szCs w:val="24"/>
          <w:highlight w:val="yellow"/>
        </w:rPr>
        <w:t>)</w:t>
      </w:r>
    </w:p>
    <w:p w14:paraId="0BBA6280" w14:textId="2BF4DCE0" w:rsidR="00AE2FF3" w:rsidRPr="00FB7EB1" w:rsidRDefault="00AE2FF3" w:rsidP="00AE2FF3">
      <w:pPr>
        <w:rPr>
          <w:i/>
          <w:iCs/>
          <w:sz w:val="24"/>
          <w:szCs w:val="24"/>
          <w:highlight w:val="yellow"/>
        </w:rPr>
      </w:pPr>
      <w:r w:rsidRPr="00FB7EB1">
        <w:rPr>
          <w:i/>
          <w:iCs/>
          <w:sz w:val="24"/>
          <w:szCs w:val="24"/>
          <w:highlight w:val="yellow"/>
        </w:rPr>
        <w:t>•</w:t>
      </w:r>
      <w:r w:rsidRPr="00FB7EB1">
        <w:rPr>
          <w:i/>
          <w:iCs/>
          <w:sz w:val="24"/>
          <w:szCs w:val="24"/>
          <w:highlight w:val="yellow"/>
        </w:rPr>
        <w:tab/>
        <w:t>uveřejnění loga poskytovatele podpory na tiskových materiálech akce</w:t>
      </w:r>
      <w:r w:rsidR="001D5519" w:rsidRPr="00FB7EB1">
        <w:rPr>
          <w:i/>
          <w:iCs/>
          <w:sz w:val="24"/>
          <w:szCs w:val="24"/>
          <w:highlight w:val="yellow"/>
        </w:rPr>
        <w:t xml:space="preserve"> </w:t>
      </w:r>
      <w:r w:rsidRPr="00FB7EB1">
        <w:rPr>
          <w:i/>
          <w:iCs/>
          <w:sz w:val="24"/>
          <w:szCs w:val="24"/>
          <w:highlight w:val="yellow"/>
        </w:rPr>
        <w:t>apod.,</w:t>
      </w:r>
    </w:p>
    <w:p w14:paraId="086180A0" w14:textId="77777777" w:rsidR="00AE2FF3" w:rsidRPr="00FB7EB1" w:rsidRDefault="00AE2FF3" w:rsidP="00AE2FF3">
      <w:pPr>
        <w:rPr>
          <w:i/>
          <w:iCs/>
          <w:sz w:val="24"/>
          <w:szCs w:val="24"/>
          <w:highlight w:val="yellow"/>
        </w:rPr>
      </w:pPr>
      <w:r w:rsidRPr="00FB7EB1">
        <w:rPr>
          <w:i/>
          <w:iCs/>
          <w:sz w:val="24"/>
          <w:szCs w:val="24"/>
          <w:highlight w:val="yellow"/>
        </w:rPr>
        <w:t>•</w:t>
      </w:r>
      <w:r w:rsidRPr="00FB7EB1">
        <w:rPr>
          <w:i/>
          <w:iCs/>
          <w:sz w:val="24"/>
          <w:szCs w:val="24"/>
          <w:highlight w:val="yellow"/>
        </w:rPr>
        <w:tab/>
        <w:t>umístit reklamu poskytovatele podpory a/nebo jeho výrobků do programu a/nebo sborníku z akce,</w:t>
      </w:r>
    </w:p>
    <w:p w14:paraId="1F902F7A" w14:textId="77777777" w:rsidR="00AE2FF3" w:rsidRPr="00FB7EB1" w:rsidRDefault="00AE2FF3" w:rsidP="00AE2FF3">
      <w:pPr>
        <w:rPr>
          <w:i/>
          <w:iCs/>
          <w:sz w:val="24"/>
          <w:szCs w:val="24"/>
          <w:highlight w:val="yellow"/>
        </w:rPr>
      </w:pPr>
      <w:r w:rsidRPr="00FB7EB1">
        <w:rPr>
          <w:i/>
          <w:iCs/>
          <w:sz w:val="24"/>
          <w:szCs w:val="24"/>
          <w:highlight w:val="yellow"/>
        </w:rPr>
        <w:t>•</w:t>
      </w:r>
      <w:r w:rsidRPr="00FB7EB1">
        <w:rPr>
          <w:i/>
          <w:iCs/>
          <w:sz w:val="24"/>
          <w:szCs w:val="24"/>
          <w:highlight w:val="yellow"/>
        </w:rPr>
        <w:tab/>
        <w:t>umístit reklamu poskytovatele podpory a/nebo jeho výrobků v prostorách konání akce,</w:t>
      </w:r>
    </w:p>
    <w:p w14:paraId="797A1B61" w14:textId="77777777" w:rsidR="00AE2FF3" w:rsidRPr="00FB7EB1" w:rsidRDefault="00AE2FF3" w:rsidP="00AE2FF3">
      <w:pPr>
        <w:rPr>
          <w:i/>
          <w:iCs/>
          <w:sz w:val="24"/>
          <w:szCs w:val="24"/>
          <w:highlight w:val="yellow"/>
        </w:rPr>
      </w:pPr>
      <w:r w:rsidRPr="00FB7EB1">
        <w:rPr>
          <w:i/>
          <w:iCs/>
          <w:sz w:val="24"/>
          <w:szCs w:val="24"/>
          <w:highlight w:val="yellow"/>
        </w:rPr>
        <w:t>•</w:t>
      </w:r>
      <w:r w:rsidRPr="00FB7EB1">
        <w:rPr>
          <w:i/>
          <w:iCs/>
          <w:sz w:val="24"/>
          <w:szCs w:val="24"/>
          <w:highlight w:val="yellow"/>
        </w:rPr>
        <w:tab/>
        <w:t>umístit výstavní stánek o velikosti &lt;x krát x m&gt; v průběhu konání akce před přednáškový sál,</w:t>
      </w:r>
    </w:p>
    <w:p w14:paraId="5C79640E" w14:textId="77777777" w:rsidR="00AE2FF3" w:rsidRPr="00FB7EB1" w:rsidRDefault="00AE2FF3" w:rsidP="00AE2FF3">
      <w:pPr>
        <w:rPr>
          <w:i/>
          <w:iCs/>
          <w:sz w:val="24"/>
          <w:szCs w:val="24"/>
          <w:highlight w:val="yellow"/>
        </w:rPr>
      </w:pPr>
      <w:r w:rsidRPr="00FB7EB1">
        <w:rPr>
          <w:i/>
          <w:iCs/>
          <w:sz w:val="24"/>
          <w:szCs w:val="24"/>
          <w:highlight w:val="yellow"/>
        </w:rPr>
        <w:t>•</w:t>
      </w:r>
      <w:r w:rsidRPr="00FB7EB1">
        <w:rPr>
          <w:i/>
          <w:iCs/>
          <w:sz w:val="24"/>
          <w:szCs w:val="24"/>
          <w:highlight w:val="yellow"/>
        </w:rPr>
        <w:tab/>
        <w:t>distribuovat na akci své propagační materiály,</w:t>
      </w:r>
    </w:p>
    <w:p w14:paraId="380044D4" w14:textId="77777777" w:rsidR="00AE2FF3" w:rsidRPr="00012092" w:rsidRDefault="00AE2FF3" w:rsidP="00AE2FF3">
      <w:pPr>
        <w:rPr>
          <w:sz w:val="24"/>
          <w:szCs w:val="24"/>
        </w:rPr>
      </w:pPr>
      <w:r w:rsidRPr="00FB7EB1">
        <w:rPr>
          <w:i/>
          <w:iCs/>
          <w:sz w:val="24"/>
          <w:szCs w:val="24"/>
          <w:highlight w:val="yellow"/>
        </w:rPr>
        <w:t>•</w:t>
      </w:r>
      <w:r w:rsidRPr="00FB7EB1">
        <w:rPr>
          <w:i/>
          <w:iCs/>
          <w:sz w:val="24"/>
          <w:szCs w:val="24"/>
          <w:highlight w:val="yellow"/>
        </w:rPr>
        <w:tab/>
        <w:t>..........atd.</w:t>
      </w:r>
    </w:p>
    <w:p w14:paraId="7D5D4763" w14:textId="77777777" w:rsidR="00AE2FF3" w:rsidRPr="00012092" w:rsidRDefault="00AE2FF3" w:rsidP="00AE2FF3">
      <w:pPr>
        <w:rPr>
          <w:sz w:val="24"/>
          <w:szCs w:val="24"/>
        </w:rPr>
      </w:pPr>
    </w:p>
    <w:p w14:paraId="7E88A104" w14:textId="086D9815" w:rsidR="00AE2FF3" w:rsidRPr="00012092" w:rsidRDefault="005347F4" w:rsidP="00AE2FF3">
      <w:pPr>
        <w:rPr>
          <w:sz w:val="24"/>
          <w:szCs w:val="24"/>
        </w:rPr>
      </w:pPr>
      <w:r w:rsidRPr="00012092">
        <w:rPr>
          <w:b/>
          <w:bCs/>
          <w:sz w:val="24"/>
          <w:szCs w:val="24"/>
        </w:rPr>
        <w:t>4.</w:t>
      </w:r>
      <w:r w:rsidR="00AE2FF3" w:rsidRPr="00012092">
        <w:rPr>
          <w:b/>
          <w:bCs/>
          <w:sz w:val="24"/>
          <w:szCs w:val="24"/>
        </w:rPr>
        <w:t>2</w:t>
      </w:r>
      <w:r w:rsidR="00AE2FF3" w:rsidRPr="00012092">
        <w:rPr>
          <w:sz w:val="24"/>
          <w:szCs w:val="24"/>
        </w:rPr>
        <w:t xml:space="preserve"> </w:t>
      </w:r>
      <w:r w:rsidR="00AE2FF3" w:rsidRPr="00012092">
        <w:rPr>
          <w:sz w:val="24"/>
          <w:szCs w:val="24"/>
        </w:rPr>
        <w:tab/>
        <w:t>S výhradou podmínek této smlouvy nesmí účastníci této smlouvy postoupit tuto smlouvu ani svá jednotlivá práva a/nebo povinnosti vyplývající z této smlouvy na třetí stranu bez předchozího písemného souhlasu ostatních smluvních stran (přičemž tento souhlas nebude bez závažného důvodu odepřen). Účastníci této smlouvy mohou část svých povinností vyplývajících z této smlouvy splnit i prostřednictvím třetí osoby (subdodavatele), přičemž odpovědnost za plnění podmínek této smlouvy nesou přímo účastníci této smlouvy vůči sobě navzájem.</w:t>
      </w:r>
    </w:p>
    <w:p w14:paraId="5A9600A0" w14:textId="77777777" w:rsidR="00AE2FF3" w:rsidRPr="00012092" w:rsidRDefault="00AE2FF3" w:rsidP="00AE2FF3">
      <w:pPr>
        <w:rPr>
          <w:sz w:val="24"/>
          <w:szCs w:val="24"/>
        </w:rPr>
      </w:pPr>
    </w:p>
    <w:p w14:paraId="47A2E2CD" w14:textId="33BBCFAA" w:rsidR="00AE2FF3" w:rsidRPr="00012092" w:rsidRDefault="005347F4" w:rsidP="00AE2FF3">
      <w:pPr>
        <w:rPr>
          <w:sz w:val="24"/>
          <w:szCs w:val="24"/>
        </w:rPr>
      </w:pPr>
      <w:r w:rsidRPr="00012092">
        <w:rPr>
          <w:b/>
          <w:bCs/>
          <w:sz w:val="24"/>
          <w:szCs w:val="24"/>
        </w:rPr>
        <w:t>4.</w:t>
      </w:r>
      <w:r w:rsidR="00AE2FF3" w:rsidRPr="00012092">
        <w:rPr>
          <w:b/>
          <w:bCs/>
          <w:sz w:val="24"/>
          <w:szCs w:val="24"/>
        </w:rPr>
        <w:t>3</w:t>
      </w:r>
      <w:r w:rsidR="00AE2FF3" w:rsidRPr="00012092">
        <w:rPr>
          <w:sz w:val="24"/>
          <w:szCs w:val="24"/>
        </w:rPr>
        <w:tab/>
        <w:t xml:space="preserve">Kromě případů stanovených zákonem je poskytovatel podpory oprávněn od této smlouvy odstoupit v případě, že </w:t>
      </w:r>
      <w:r w:rsidR="001D5519" w:rsidRPr="00012092">
        <w:rPr>
          <w:sz w:val="24"/>
          <w:szCs w:val="24"/>
        </w:rPr>
        <w:t xml:space="preserve">ČLnK </w:t>
      </w:r>
      <w:r w:rsidR="00AE2FF3" w:rsidRPr="00012092">
        <w:rPr>
          <w:sz w:val="24"/>
          <w:szCs w:val="24"/>
        </w:rPr>
        <w:t xml:space="preserve">poruší jakoukoli povinnost či prohlášení stanovené v čl. </w:t>
      </w:r>
      <w:r w:rsidR="0029652B" w:rsidRPr="00012092">
        <w:rPr>
          <w:sz w:val="24"/>
          <w:szCs w:val="24"/>
        </w:rPr>
        <w:t>1.2</w:t>
      </w:r>
      <w:r w:rsidR="00AE2FF3" w:rsidRPr="00012092">
        <w:rPr>
          <w:sz w:val="24"/>
          <w:szCs w:val="24"/>
        </w:rPr>
        <w:t xml:space="preserve"> nebo čl. </w:t>
      </w:r>
      <w:r w:rsidR="0029652B" w:rsidRPr="00012092">
        <w:rPr>
          <w:sz w:val="24"/>
          <w:szCs w:val="24"/>
        </w:rPr>
        <w:t>2.3</w:t>
      </w:r>
      <w:r w:rsidR="00AE2FF3" w:rsidRPr="00012092">
        <w:rPr>
          <w:sz w:val="24"/>
          <w:szCs w:val="24"/>
        </w:rPr>
        <w:t xml:space="preserve">. Odstoupení bude </w:t>
      </w:r>
      <w:r w:rsidRPr="00012092">
        <w:rPr>
          <w:sz w:val="24"/>
          <w:szCs w:val="24"/>
        </w:rPr>
        <w:t>mít</w:t>
      </w:r>
      <w:r w:rsidR="00AE2FF3" w:rsidRPr="00012092">
        <w:rPr>
          <w:sz w:val="24"/>
          <w:szCs w:val="24"/>
        </w:rPr>
        <w:t xml:space="preserve"> form</w:t>
      </w:r>
      <w:r w:rsidRPr="00012092">
        <w:rPr>
          <w:sz w:val="24"/>
          <w:szCs w:val="24"/>
        </w:rPr>
        <w:t>u</w:t>
      </w:r>
      <w:r w:rsidR="00AE2FF3" w:rsidRPr="00012092">
        <w:rPr>
          <w:sz w:val="24"/>
          <w:szCs w:val="24"/>
        </w:rPr>
        <w:t xml:space="preserve"> písemného oznámení doručeného </w:t>
      </w:r>
      <w:r w:rsidRPr="00012092">
        <w:rPr>
          <w:sz w:val="24"/>
          <w:szCs w:val="24"/>
        </w:rPr>
        <w:t xml:space="preserve">ČLnK </w:t>
      </w:r>
      <w:r w:rsidR="00AE2FF3" w:rsidRPr="00012092">
        <w:rPr>
          <w:sz w:val="24"/>
          <w:szCs w:val="24"/>
        </w:rPr>
        <w:t xml:space="preserve">a bude účinné okamžikem doručení. Odstoupením tato smlouva zaniká od počátku a </w:t>
      </w:r>
      <w:r w:rsidRPr="00012092">
        <w:rPr>
          <w:sz w:val="24"/>
          <w:szCs w:val="24"/>
        </w:rPr>
        <w:t xml:space="preserve">ČLnK </w:t>
      </w:r>
      <w:r w:rsidR="00AE2FF3" w:rsidRPr="00012092">
        <w:rPr>
          <w:sz w:val="24"/>
          <w:szCs w:val="24"/>
        </w:rPr>
        <w:t>je povin</w:t>
      </w:r>
      <w:r w:rsidRPr="00012092">
        <w:rPr>
          <w:sz w:val="24"/>
          <w:szCs w:val="24"/>
        </w:rPr>
        <w:t>na</w:t>
      </w:r>
      <w:r w:rsidR="00AE2FF3" w:rsidRPr="00012092">
        <w:rPr>
          <w:sz w:val="24"/>
          <w:szCs w:val="24"/>
        </w:rPr>
        <w:t xml:space="preserve"> vrátit poskytovateli podpory finanční podporu ve lhůtě uvedené ve výzvě.</w:t>
      </w:r>
    </w:p>
    <w:p w14:paraId="0DE93B29" w14:textId="77777777" w:rsidR="00AE2FF3" w:rsidRPr="00012092" w:rsidRDefault="00AE2FF3" w:rsidP="00AE2FF3">
      <w:pPr>
        <w:rPr>
          <w:sz w:val="24"/>
          <w:szCs w:val="24"/>
        </w:rPr>
      </w:pPr>
    </w:p>
    <w:p w14:paraId="2944C1CC" w14:textId="77777777" w:rsidR="0029652B" w:rsidRPr="00012092" w:rsidRDefault="0029652B" w:rsidP="00AE2FF3">
      <w:pPr>
        <w:rPr>
          <w:sz w:val="24"/>
          <w:szCs w:val="24"/>
        </w:rPr>
      </w:pPr>
    </w:p>
    <w:p w14:paraId="62524F69" w14:textId="5181256D" w:rsidR="00AE2FF3" w:rsidRPr="00012092" w:rsidRDefault="005347F4" w:rsidP="005347F4">
      <w:pPr>
        <w:jc w:val="center"/>
        <w:rPr>
          <w:b/>
          <w:bCs/>
          <w:sz w:val="24"/>
          <w:szCs w:val="24"/>
        </w:rPr>
      </w:pPr>
      <w:r w:rsidRPr="00012092">
        <w:rPr>
          <w:b/>
          <w:bCs/>
          <w:sz w:val="24"/>
          <w:szCs w:val="24"/>
        </w:rPr>
        <w:t>5</w:t>
      </w:r>
      <w:r w:rsidR="00AE2FF3" w:rsidRPr="00012092">
        <w:rPr>
          <w:b/>
          <w:bCs/>
          <w:sz w:val="24"/>
          <w:szCs w:val="24"/>
        </w:rPr>
        <w:t>.</w:t>
      </w:r>
      <w:r w:rsidRPr="00012092">
        <w:rPr>
          <w:b/>
          <w:bCs/>
          <w:sz w:val="24"/>
          <w:szCs w:val="24"/>
        </w:rPr>
        <w:t xml:space="preserve"> </w:t>
      </w:r>
      <w:r w:rsidR="00AE2FF3" w:rsidRPr="00012092">
        <w:rPr>
          <w:b/>
          <w:bCs/>
          <w:sz w:val="24"/>
          <w:szCs w:val="24"/>
        </w:rPr>
        <w:t>Závěrečná ustanovení</w:t>
      </w:r>
    </w:p>
    <w:p w14:paraId="0ABD5427" w14:textId="77777777" w:rsidR="00AE2FF3" w:rsidRPr="00012092" w:rsidRDefault="00AE2FF3" w:rsidP="00AE2FF3">
      <w:pPr>
        <w:rPr>
          <w:sz w:val="24"/>
          <w:szCs w:val="24"/>
        </w:rPr>
      </w:pPr>
    </w:p>
    <w:p w14:paraId="1C5209F4" w14:textId="1BFDB39E" w:rsidR="00AE2FF3" w:rsidRPr="00012092" w:rsidRDefault="005347F4" w:rsidP="00AE2FF3">
      <w:pPr>
        <w:rPr>
          <w:sz w:val="24"/>
          <w:szCs w:val="24"/>
        </w:rPr>
      </w:pPr>
      <w:r w:rsidRPr="00012092">
        <w:rPr>
          <w:b/>
          <w:bCs/>
          <w:sz w:val="24"/>
          <w:szCs w:val="24"/>
        </w:rPr>
        <w:t>5.</w:t>
      </w:r>
      <w:r w:rsidR="00AE2FF3" w:rsidRPr="00012092">
        <w:rPr>
          <w:b/>
          <w:bCs/>
          <w:sz w:val="24"/>
          <w:szCs w:val="24"/>
        </w:rPr>
        <w:t>1</w:t>
      </w:r>
      <w:r w:rsidR="00AE2FF3" w:rsidRPr="00012092">
        <w:rPr>
          <w:sz w:val="24"/>
          <w:szCs w:val="24"/>
        </w:rPr>
        <w:tab/>
        <w:t>Měnit a doplňovat tuto smlouvu je možno výhradně formou písemných dodatků podepsaných všemi smluvními stranami, jinak jsou změny a doplňky neplatné.</w:t>
      </w:r>
    </w:p>
    <w:p w14:paraId="12548872" w14:textId="77777777" w:rsidR="00AE2FF3" w:rsidRPr="00012092" w:rsidRDefault="00AE2FF3" w:rsidP="00AE2FF3">
      <w:pPr>
        <w:rPr>
          <w:sz w:val="24"/>
          <w:szCs w:val="24"/>
        </w:rPr>
      </w:pPr>
    </w:p>
    <w:p w14:paraId="500336BC" w14:textId="008A10D7" w:rsidR="00AE2FF3" w:rsidRPr="00012092" w:rsidRDefault="005347F4" w:rsidP="00AE2FF3">
      <w:pPr>
        <w:rPr>
          <w:sz w:val="24"/>
          <w:szCs w:val="24"/>
        </w:rPr>
      </w:pPr>
      <w:r w:rsidRPr="00012092">
        <w:rPr>
          <w:b/>
          <w:bCs/>
          <w:sz w:val="24"/>
          <w:szCs w:val="24"/>
        </w:rPr>
        <w:t>5.</w:t>
      </w:r>
      <w:r w:rsidR="00AE2FF3" w:rsidRPr="00012092">
        <w:rPr>
          <w:b/>
          <w:bCs/>
          <w:sz w:val="24"/>
          <w:szCs w:val="24"/>
        </w:rPr>
        <w:t>2</w:t>
      </w:r>
      <w:r w:rsidR="00AE2FF3" w:rsidRPr="00012092">
        <w:rPr>
          <w:sz w:val="24"/>
          <w:szCs w:val="24"/>
        </w:rPr>
        <w:tab/>
        <w:t xml:space="preserve">Tato smlouva je vyhotovena ve </w:t>
      </w:r>
      <w:r w:rsidRPr="00012092">
        <w:rPr>
          <w:sz w:val="24"/>
          <w:szCs w:val="24"/>
        </w:rPr>
        <w:t>dvou</w:t>
      </w:r>
      <w:r w:rsidR="00AE2FF3" w:rsidRPr="00012092">
        <w:rPr>
          <w:sz w:val="24"/>
          <w:szCs w:val="24"/>
        </w:rPr>
        <w:t xml:space="preserve"> exemplářích, každá smluvní strana obdrží jeden.</w:t>
      </w:r>
    </w:p>
    <w:p w14:paraId="2657A26A" w14:textId="77777777" w:rsidR="00AE2FF3" w:rsidRPr="00012092" w:rsidRDefault="00AE2FF3" w:rsidP="00AE2FF3">
      <w:pPr>
        <w:rPr>
          <w:sz w:val="24"/>
          <w:szCs w:val="24"/>
        </w:rPr>
      </w:pPr>
    </w:p>
    <w:p w14:paraId="0AFE875D" w14:textId="50C1AC79" w:rsidR="00AE2FF3" w:rsidRPr="00012092" w:rsidRDefault="005347F4" w:rsidP="00AE2FF3">
      <w:pPr>
        <w:rPr>
          <w:sz w:val="24"/>
          <w:szCs w:val="24"/>
        </w:rPr>
      </w:pPr>
      <w:r w:rsidRPr="00012092">
        <w:rPr>
          <w:b/>
          <w:bCs/>
          <w:sz w:val="24"/>
          <w:szCs w:val="24"/>
        </w:rPr>
        <w:t>5.</w:t>
      </w:r>
      <w:r w:rsidR="00AE2FF3" w:rsidRPr="00012092">
        <w:rPr>
          <w:b/>
          <w:bCs/>
          <w:sz w:val="24"/>
          <w:szCs w:val="24"/>
        </w:rPr>
        <w:t>3</w:t>
      </w:r>
      <w:r w:rsidR="00AE2FF3" w:rsidRPr="00012092">
        <w:rPr>
          <w:sz w:val="24"/>
          <w:szCs w:val="24"/>
        </w:rPr>
        <w:tab/>
        <w:t>Tato smlouva se bude řídit podle zákonů České republiky, zejména podle ustanovení občanského zákoníku. Všechny spory vyplývající z předmětu této smlouvy nebo s ním související budou rozhodovat příslušné soudy v České republice.</w:t>
      </w:r>
    </w:p>
    <w:p w14:paraId="619BBFDE" w14:textId="77777777" w:rsidR="00AE2FF3" w:rsidRPr="00012092" w:rsidRDefault="00AE2FF3" w:rsidP="00AE2FF3">
      <w:pPr>
        <w:rPr>
          <w:sz w:val="24"/>
          <w:szCs w:val="24"/>
        </w:rPr>
      </w:pPr>
    </w:p>
    <w:p w14:paraId="2F1C939F" w14:textId="4994CBDE" w:rsidR="00AE2FF3" w:rsidRPr="00012092" w:rsidRDefault="005347F4" w:rsidP="00AE2FF3">
      <w:pPr>
        <w:rPr>
          <w:sz w:val="24"/>
          <w:szCs w:val="24"/>
          <w:highlight w:val="yellow"/>
        </w:rPr>
      </w:pPr>
      <w:r w:rsidRPr="00012092">
        <w:rPr>
          <w:b/>
          <w:bCs/>
          <w:sz w:val="24"/>
          <w:szCs w:val="24"/>
          <w:highlight w:val="yellow"/>
        </w:rPr>
        <w:t>5.</w:t>
      </w:r>
      <w:r w:rsidR="00AE2FF3" w:rsidRPr="00012092">
        <w:rPr>
          <w:b/>
          <w:bCs/>
          <w:sz w:val="24"/>
          <w:szCs w:val="24"/>
          <w:highlight w:val="yellow"/>
        </w:rPr>
        <w:t>4</w:t>
      </w:r>
      <w:r w:rsidR="00AE2FF3" w:rsidRPr="00012092">
        <w:rPr>
          <w:sz w:val="24"/>
          <w:szCs w:val="24"/>
          <w:highlight w:val="yellow"/>
        </w:rPr>
        <w:tab/>
        <w:t>Nedílnou součástí této smlouvy jsou následující přílohy:</w:t>
      </w:r>
    </w:p>
    <w:p w14:paraId="76580AC8" w14:textId="77777777" w:rsidR="00AE2FF3" w:rsidRPr="00012092" w:rsidRDefault="00AE2FF3" w:rsidP="00AE2FF3">
      <w:pPr>
        <w:rPr>
          <w:sz w:val="24"/>
          <w:szCs w:val="24"/>
          <w:highlight w:val="yellow"/>
        </w:rPr>
      </w:pPr>
    </w:p>
    <w:p w14:paraId="2AA29A8F" w14:textId="77777777" w:rsidR="00AE2FF3" w:rsidRPr="00012092" w:rsidRDefault="00AE2FF3" w:rsidP="00AE2FF3">
      <w:pPr>
        <w:rPr>
          <w:sz w:val="24"/>
          <w:szCs w:val="24"/>
        </w:rPr>
      </w:pPr>
      <w:r w:rsidRPr="00012092">
        <w:rPr>
          <w:sz w:val="24"/>
          <w:szCs w:val="24"/>
          <w:highlight w:val="yellow"/>
        </w:rPr>
        <w:t>Příloha č. 1 – Povinná smluvní ustanovení poskytovatele podpory</w:t>
      </w:r>
      <w:r w:rsidRPr="00012092">
        <w:rPr>
          <w:sz w:val="24"/>
          <w:szCs w:val="24"/>
        </w:rPr>
        <w:t xml:space="preserve"> </w:t>
      </w:r>
    </w:p>
    <w:p w14:paraId="3B103C30" w14:textId="77777777" w:rsidR="00AE2FF3" w:rsidRPr="00012092" w:rsidRDefault="00AE2FF3" w:rsidP="00AE2FF3">
      <w:pPr>
        <w:rPr>
          <w:sz w:val="24"/>
          <w:szCs w:val="24"/>
        </w:rPr>
      </w:pPr>
    </w:p>
    <w:p w14:paraId="78E1C7EA" w14:textId="77777777" w:rsidR="00AE2FF3" w:rsidRPr="00012092" w:rsidRDefault="00AE2FF3" w:rsidP="00AE2FF3">
      <w:pPr>
        <w:rPr>
          <w:sz w:val="24"/>
          <w:szCs w:val="24"/>
        </w:rPr>
      </w:pPr>
    </w:p>
    <w:p w14:paraId="08BF4AFB" w14:textId="77777777" w:rsidR="00AE2FF3" w:rsidRPr="00012092" w:rsidRDefault="00AE2FF3" w:rsidP="00AE2FF3">
      <w:pPr>
        <w:rPr>
          <w:sz w:val="24"/>
          <w:szCs w:val="24"/>
        </w:rPr>
      </w:pPr>
      <w:r w:rsidRPr="00012092">
        <w:rPr>
          <w:sz w:val="24"/>
          <w:szCs w:val="24"/>
        </w:rPr>
        <w:t>Dne …..........................</w:t>
      </w:r>
    </w:p>
    <w:p w14:paraId="2DAC331C" w14:textId="77777777" w:rsidR="00AE2FF3" w:rsidRPr="00012092" w:rsidRDefault="00AE2FF3" w:rsidP="00AE2FF3">
      <w:pPr>
        <w:rPr>
          <w:sz w:val="24"/>
          <w:szCs w:val="24"/>
        </w:rPr>
      </w:pPr>
    </w:p>
    <w:p w14:paraId="42318E4A" w14:textId="77777777" w:rsidR="00AE2FF3" w:rsidRPr="00012092" w:rsidRDefault="00AE2FF3" w:rsidP="00AE2FF3">
      <w:pPr>
        <w:rPr>
          <w:sz w:val="24"/>
          <w:szCs w:val="24"/>
        </w:rPr>
      </w:pPr>
    </w:p>
    <w:p w14:paraId="022C93EA" w14:textId="77777777" w:rsidR="00AE2FF3" w:rsidRPr="00012092" w:rsidRDefault="00AE2FF3" w:rsidP="00AE2FF3">
      <w:pPr>
        <w:rPr>
          <w:sz w:val="24"/>
          <w:szCs w:val="24"/>
        </w:rPr>
      </w:pPr>
    </w:p>
    <w:p w14:paraId="0333221F" w14:textId="30D901DE" w:rsidR="00AE2FF3" w:rsidRPr="00012092" w:rsidRDefault="00AE2FF3" w:rsidP="0029652B">
      <w:pPr>
        <w:jc w:val="center"/>
        <w:rPr>
          <w:sz w:val="24"/>
          <w:szCs w:val="24"/>
        </w:rPr>
      </w:pPr>
      <w:r w:rsidRPr="00012092">
        <w:rPr>
          <w:sz w:val="24"/>
          <w:szCs w:val="24"/>
        </w:rPr>
        <w:lastRenderedPageBreak/>
        <w:t>…..............................................</w:t>
      </w:r>
      <w:r w:rsidRPr="00012092">
        <w:rPr>
          <w:sz w:val="24"/>
          <w:szCs w:val="24"/>
        </w:rPr>
        <w:tab/>
      </w:r>
      <w:r w:rsidRPr="00012092">
        <w:rPr>
          <w:sz w:val="24"/>
          <w:szCs w:val="24"/>
        </w:rPr>
        <w:tab/>
      </w:r>
      <w:r w:rsidR="005347F4" w:rsidRPr="00012092">
        <w:rPr>
          <w:sz w:val="24"/>
          <w:szCs w:val="24"/>
        </w:rPr>
        <w:t>…..............................................</w:t>
      </w:r>
    </w:p>
    <w:p w14:paraId="253E9FE7" w14:textId="4408BD9A" w:rsidR="005347F4" w:rsidRPr="00012092" w:rsidRDefault="00AE2FF3">
      <w:pPr>
        <w:rPr>
          <w:sz w:val="24"/>
          <w:szCs w:val="24"/>
        </w:rPr>
      </w:pPr>
      <w:r w:rsidRPr="00012092">
        <w:rPr>
          <w:sz w:val="24"/>
          <w:szCs w:val="24"/>
        </w:rPr>
        <w:tab/>
        <w:t xml:space="preserve">   </w:t>
      </w:r>
      <w:r w:rsidR="0029652B" w:rsidRPr="00012092">
        <w:rPr>
          <w:sz w:val="24"/>
          <w:szCs w:val="24"/>
        </w:rPr>
        <w:t xml:space="preserve"> </w:t>
      </w:r>
      <w:r w:rsidRPr="00012092">
        <w:rPr>
          <w:sz w:val="24"/>
          <w:szCs w:val="24"/>
        </w:rPr>
        <w:t>za poskytovatele podpory</w:t>
      </w:r>
      <w:r w:rsidRPr="00012092">
        <w:rPr>
          <w:sz w:val="24"/>
          <w:szCs w:val="24"/>
        </w:rPr>
        <w:tab/>
      </w:r>
      <w:r w:rsidRPr="00012092">
        <w:rPr>
          <w:sz w:val="24"/>
          <w:szCs w:val="24"/>
        </w:rPr>
        <w:tab/>
      </w:r>
      <w:r w:rsidRPr="00012092">
        <w:rPr>
          <w:sz w:val="24"/>
          <w:szCs w:val="24"/>
        </w:rPr>
        <w:tab/>
      </w:r>
      <w:r w:rsidR="005347F4" w:rsidRPr="00012092">
        <w:rPr>
          <w:sz w:val="24"/>
          <w:szCs w:val="24"/>
        </w:rPr>
        <w:tab/>
      </w:r>
      <w:r w:rsidRPr="00012092">
        <w:rPr>
          <w:sz w:val="24"/>
          <w:szCs w:val="24"/>
        </w:rPr>
        <w:t xml:space="preserve">za </w:t>
      </w:r>
      <w:r w:rsidR="005347F4" w:rsidRPr="00012092">
        <w:rPr>
          <w:sz w:val="24"/>
          <w:szCs w:val="24"/>
        </w:rPr>
        <w:t xml:space="preserve">ČLnK </w:t>
      </w:r>
      <w:r w:rsidR="005347F4" w:rsidRPr="00012092">
        <w:rPr>
          <w:sz w:val="24"/>
          <w:szCs w:val="24"/>
        </w:rPr>
        <w:br w:type="page"/>
      </w:r>
    </w:p>
    <w:p w14:paraId="08A976FC" w14:textId="77777777" w:rsidR="00AE2FF3" w:rsidRPr="00012092" w:rsidRDefault="00AE2FF3" w:rsidP="00AE2FF3">
      <w:pPr>
        <w:rPr>
          <w:b/>
          <w:bCs/>
          <w:sz w:val="24"/>
          <w:szCs w:val="24"/>
          <w:highlight w:val="yellow"/>
        </w:rPr>
      </w:pPr>
      <w:r w:rsidRPr="00012092">
        <w:rPr>
          <w:b/>
          <w:bCs/>
          <w:sz w:val="24"/>
          <w:szCs w:val="24"/>
          <w:highlight w:val="yellow"/>
        </w:rPr>
        <w:lastRenderedPageBreak/>
        <w:t>Příloha č. 1</w:t>
      </w:r>
    </w:p>
    <w:p w14:paraId="47D6A1B9" w14:textId="77777777" w:rsidR="005347F4" w:rsidRPr="00012092" w:rsidRDefault="005347F4" w:rsidP="00AE2FF3">
      <w:pPr>
        <w:rPr>
          <w:sz w:val="24"/>
          <w:szCs w:val="24"/>
          <w:highlight w:val="yellow"/>
        </w:rPr>
      </w:pPr>
    </w:p>
    <w:p w14:paraId="684669DA" w14:textId="77777777" w:rsidR="00AE2FF3" w:rsidRPr="00012092" w:rsidRDefault="00AE2FF3" w:rsidP="00AE2FF3">
      <w:pPr>
        <w:rPr>
          <w:b/>
          <w:bCs/>
          <w:sz w:val="24"/>
          <w:szCs w:val="24"/>
          <w:highlight w:val="yellow"/>
        </w:rPr>
      </w:pPr>
      <w:r w:rsidRPr="00012092">
        <w:rPr>
          <w:b/>
          <w:bCs/>
          <w:sz w:val="24"/>
          <w:szCs w:val="24"/>
          <w:highlight w:val="yellow"/>
        </w:rPr>
        <w:t>Povinná smluvní ustanovení poskytovatele podpory</w:t>
      </w:r>
    </w:p>
    <w:p w14:paraId="7057B4E5" w14:textId="77777777" w:rsidR="00AE2FF3" w:rsidRPr="00012092" w:rsidRDefault="00AE2FF3" w:rsidP="00AE2FF3">
      <w:pPr>
        <w:rPr>
          <w:sz w:val="24"/>
          <w:szCs w:val="24"/>
          <w:highlight w:val="yellow"/>
        </w:rPr>
      </w:pPr>
    </w:p>
    <w:p w14:paraId="6FC3BA30" w14:textId="77777777" w:rsidR="00AE2FF3" w:rsidRPr="00012092" w:rsidRDefault="00AE2FF3" w:rsidP="00AE2FF3">
      <w:pPr>
        <w:rPr>
          <w:sz w:val="24"/>
          <w:szCs w:val="24"/>
          <w:highlight w:val="yellow"/>
        </w:rPr>
      </w:pPr>
    </w:p>
    <w:p w14:paraId="42CAAD29" w14:textId="77777777" w:rsidR="00AE2FF3" w:rsidRPr="00012092" w:rsidRDefault="00AE2FF3" w:rsidP="00AE2FF3">
      <w:pPr>
        <w:rPr>
          <w:sz w:val="24"/>
          <w:szCs w:val="24"/>
          <w:highlight w:val="yellow"/>
        </w:rPr>
      </w:pPr>
      <w:r w:rsidRPr="00012092">
        <w:rPr>
          <w:sz w:val="24"/>
          <w:szCs w:val="24"/>
          <w:highlight w:val="yellow"/>
        </w:rPr>
        <w:t>(příklady…)</w:t>
      </w:r>
    </w:p>
    <w:p w14:paraId="7461E31F" w14:textId="77777777" w:rsidR="00AE2FF3" w:rsidRPr="00012092" w:rsidRDefault="00AE2FF3" w:rsidP="00AE2FF3">
      <w:pPr>
        <w:rPr>
          <w:sz w:val="24"/>
          <w:szCs w:val="24"/>
          <w:highlight w:val="yellow"/>
        </w:rPr>
      </w:pPr>
    </w:p>
    <w:p w14:paraId="6A53054F" w14:textId="77777777" w:rsidR="00AE2FF3" w:rsidRPr="00012092" w:rsidRDefault="00AE2FF3" w:rsidP="00AE2FF3">
      <w:pPr>
        <w:rPr>
          <w:sz w:val="24"/>
          <w:szCs w:val="24"/>
          <w:highlight w:val="yellow"/>
        </w:rPr>
      </w:pPr>
      <w:r w:rsidRPr="00012092">
        <w:rPr>
          <w:sz w:val="24"/>
          <w:szCs w:val="24"/>
          <w:highlight w:val="yellow"/>
        </w:rPr>
        <w:t>•</w:t>
      </w:r>
      <w:r w:rsidRPr="00012092">
        <w:rPr>
          <w:sz w:val="24"/>
          <w:szCs w:val="24"/>
          <w:highlight w:val="yellow"/>
        </w:rPr>
        <w:tab/>
        <w:t xml:space="preserve">Protikorupční pravidla poskytovatele podpory (ČR lokální předpisy, FCPA, UK </w:t>
      </w:r>
      <w:proofErr w:type="spellStart"/>
      <w:r w:rsidRPr="00012092">
        <w:rPr>
          <w:sz w:val="24"/>
          <w:szCs w:val="24"/>
          <w:highlight w:val="yellow"/>
        </w:rPr>
        <w:t>Bribery</w:t>
      </w:r>
      <w:proofErr w:type="spellEnd"/>
      <w:r w:rsidRPr="00012092">
        <w:rPr>
          <w:sz w:val="24"/>
          <w:szCs w:val="24"/>
          <w:highlight w:val="yellow"/>
        </w:rPr>
        <w:t xml:space="preserve"> </w:t>
      </w:r>
      <w:proofErr w:type="spellStart"/>
      <w:r w:rsidRPr="00012092">
        <w:rPr>
          <w:sz w:val="24"/>
          <w:szCs w:val="24"/>
          <w:highlight w:val="yellow"/>
        </w:rPr>
        <w:t>Act</w:t>
      </w:r>
      <w:proofErr w:type="spellEnd"/>
      <w:r w:rsidRPr="00012092">
        <w:rPr>
          <w:sz w:val="24"/>
          <w:szCs w:val="24"/>
          <w:highlight w:val="yellow"/>
        </w:rPr>
        <w:t>)</w:t>
      </w:r>
    </w:p>
    <w:p w14:paraId="0DFF9B04" w14:textId="77777777" w:rsidR="00AE2FF3" w:rsidRPr="00012092" w:rsidRDefault="00AE2FF3" w:rsidP="00AE2FF3">
      <w:pPr>
        <w:rPr>
          <w:sz w:val="24"/>
          <w:szCs w:val="24"/>
          <w:highlight w:val="yellow"/>
        </w:rPr>
      </w:pPr>
      <w:r w:rsidRPr="00012092">
        <w:rPr>
          <w:sz w:val="24"/>
          <w:szCs w:val="24"/>
          <w:highlight w:val="yellow"/>
        </w:rPr>
        <w:t>•</w:t>
      </w:r>
      <w:r w:rsidRPr="00012092">
        <w:rPr>
          <w:sz w:val="24"/>
          <w:szCs w:val="24"/>
          <w:highlight w:val="yellow"/>
        </w:rPr>
        <w:tab/>
        <w:t>Non-</w:t>
      </w:r>
      <w:proofErr w:type="spellStart"/>
      <w:r w:rsidRPr="00012092">
        <w:rPr>
          <w:sz w:val="24"/>
          <w:szCs w:val="24"/>
          <w:highlight w:val="yellow"/>
        </w:rPr>
        <w:t>debarment</w:t>
      </w:r>
      <w:proofErr w:type="spellEnd"/>
    </w:p>
    <w:p w14:paraId="21EAB0D6" w14:textId="77777777" w:rsidR="00AE2FF3" w:rsidRPr="00012092" w:rsidRDefault="00AE2FF3" w:rsidP="00AE2FF3">
      <w:pPr>
        <w:rPr>
          <w:sz w:val="24"/>
          <w:szCs w:val="24"/>
          <w:highlight w:val="yellow"/>
        </w:rPr>
      </w:pPr>
      <w:r w:rsidRPr="00012092">
        <w:rPr>
          <w:sz w:val="24"/>
          <w:szCs w:val="24"/>
          <w:highlight w:val="yellow"/>
        </w:rPr>
        <w:t>•</w:t>
      </w:r>
      <w:r w:rsidRPr="00012092">
        <w:rPr>
          <w:sz w:val="24"/>
          <w:szCs w:val="24"/>
          <w:highlight w:val="yellow"/>
        </w:rPr>
        <w:tab/>
        <w:t>Farmakovigilance</w:t>
      </w:r>
    </w:p>
    <w:p w14:paraId="438EC70D" w14:textId="77777777" w:rsidR="00AE2FF3" w:rsidRPr="00012092" w:rsidRDefault="00AE2FF3" w:rsidP="00AE2FF3">
      <w:pPr>
        <w:rPr>
          <w:sz w:val="24"/>
          <w:szCs w:val="24"/>
        </w:rPr>
      </w:pPr>
      <w:r w:rsidRPr="00012092">
        <w:rPr>
          <w:sz w:val="24"/>
          <w:szCs w:val="24"/>
          <w:highlight w:val="yellow"/>
        </w:rPr>
        <w:t>•</w:t>
      </w:r>
      <w:r w:rsidRPr="00012092">
        <w:rPr>
          <w:sz w:val="24"/>
          <w:szCs w:val="24"/>
          <w:highlight w:val="yellow"/>
        </w:rPr>
        <w:tab/>
        <w:t>Pravidla pro vyloučení střetu zájmů (veřejný činitel atd.)</w:t>
      </w:r>
    </w:p>
    <w:p w14:paraId="22B493EA" w14:textId="77777777" w:rsidR="009E2671" w:rsidRPr="00012092" w:rsidRDefault="00000000">
      <w:pPr>
        <w:rPr>
          <w:sz w:val="24"/>
          <w:szCs w:val="24"/>
        </w:rPr>
      </w:pPr>
    </w:p>
    <w:sectPr w:rsidR="009E2671" w:rsidRPr="0001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F3"/>
    <w:rsid w:val="00012092"/>
    <w:rsid w:val="001B3438"/>
    <w:rsid w:val="001D5519"/>
    <w:rsid w:val="0029652B"/>
    <w:rsid w:val="004768B0"/>
    <w:rsid w:val="005347F4"/>
    <w:rsid w:val="006677D3"/>
    <w:rsid w:val="007346F5"/>
    <w:rsid w:val="007B7140"/>
    <w:rsid w:val="007E51AF"/>
    <w:rsid w:val="009433EC"/>
    <w:rsid w:val="00AE2FF3"/>
    <w:rsid w:val="00B6333E"/>
    <w:rsid w:val="00C542B3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9F2E"/>
  <w15:chartTrackingRefBased/>
  <w15:docId w15:val="{34602288-EA2B-406C-B981-34243F3E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8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1022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Maršík</dc:creator>
  <cp:keywords/>
  <dc:description/>
  <cp:lastModifiedBy>Jaroslav Maršík</cp:lastModifiedBy>
  <cp:revision>2</cp:revision>
  <dcterms:created xsi:type="dcterms:W3CDTF">2023-05-15T21:00:00Z</dcterms:created>
  <dcterms:modified xsi:type="dcterms:W3CDTF">2023-05-15T21:00:00Z</dcterms:modified>
</cp:coreProperties>
</file>