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091" w14:textId="77777777" w:rsidR="000F706E" w:rsidRPr="00CF5410" w:rsidRDefault="000F706E" w:rsidP="000F706E">
      <w:pPr>
        <w:spacing w:after="240"/>
        <w:jc w:val="center"/>
        <w:rPr>
          <w:b/>
          <w:lang w:val="cs-CZ"/>
        </w:rPr>
      </w:pPr>
      <w:r w:rsidRPr="00CF5410">
        <w:rPr>
          <w:b/>
          <w:lang w:val="cs-CZ"/>
        </w:rPr>
        <w:t>Vyhlášení zvláštního volebního shromáždění OSL …</w:t>
      </w:r>
    </w:p>
    <w:p w14:paraId="6C0ED4BB" w14:textId="77777777" w:rsidR="000F706E" w:rsidRDefault="000F706E" w:rsidP="000F706E">
      <w:pPr>
        <w:spacing w:after="120"/>
        <w:jc w:val="both"/>
        <w:rPr>
          <w:lang w:val="cs-CZ"/>
        </w:rPr>
      </w:pPr>
      <w:r w:rsidRPr="00CF5410">
        <w:rPr>
          <w:lang w:val="cs-CZ"/>
        </w:rPr>
        <w:t>Vážené kolegyně, vážení kolegové,</w:t>
      </w:r>
    </w:p>
    <w:p w14:paraId="10040605" w14:textId="77777777" w:rsidR="000F706E" w:rsidRPr="009B3E34" w:rsidRDefault="000F706E" w:rsidP="000F706E">
      <w:pPr>
        <w:spacing w:after="120"/>
        <w:jc w:val="both"/>
        <w:rPr>
          <w:lang w:val="cs-CZ"/>
        </w:rPr>
      </w:pPr>
      <w:r w:rsidRPr="00CF5410">
        <w:rPr>
          <w:lang w:val="cs-CZ"/>
        </w:rPr>
        <w:t xml:space="preserve">jménem představenstva </w:t>
      </w:r>
      <w:proofErr w:type="gramStart"/>
      <w:r w:rsidRPr="00CF5410">
        <w:rPr>
          <w:lang w:val="cs-CZ"/>
        </w:rPr>
        <w:t>OSL  …</w:t>
      </w:r>
      <w:proofErr w:type="gramEnd"/>
      <w:r w:rsidRPr="00CF5410">
        <w:rPr>
          <w:lang w:val="cs-CZ"/>
        </w:rPr>
        <w:t xml:space="preserve"> si Vás dovoluji pozvat k </w:t>
      </w:r>
      <w:r w:rsidRPr="00CF5410">
        <w:rPr>
          <w:b/>
          <w:lang w:val="cs-CZ"/>
        </w:rPr>
        <w:t>volbám (zvláštní volební shromáždění) Okresního sdružení lékárníků …</w:t>
      </w:r>
    </w:p>
    <w:p w14:paraId="05679981" w14:textId="77777777" w:rsidR="000F706E" w:rsidRPr="00CF5410" w:rsidRDefault="000F706E" w:rsidP="000F706E">
      <w:pPr>
        <w:spacing w:after="120"/>
        <w:jc w:val="both"/>
        <w:rPr>
          <w:lang w:val="cs-CZ"/>
        </w:rPr>
      </w:pPr>
      <w:r w:rsidRPr="00CF5410">
        <w:rPr>
          <w:lang w:val="cs-CZ"/>
        </w:rPr>
        <w:t>Volby proběhnou v následujících termínech: … - … 20XX 18:00 - 20:00</w:t>
      </w:r>
    </w:p>
    <w:p w14:paraId="7278995D" w14:textId="77777777" w:rsidR="000F706E" w:rsidRPr="00CF5410" w:rsidRDefault="000F706E" w:rsidP="000F706E">
      <w:pPr>
        <w:spacing w:after="240"/>
        <w:jc w:val="both"/>
        <w:rPr>
          <w:lang w:val="cs-CZ"/>
        </w:rPr>
      </w:pPr>
      <w:r w:rsidRPr="00CF5410">
        <w:rPr>
          <w:lang w:val="cs-CZ"/>
        </w:rPr>
        <w:t>18:00</w:t>
      </w:r>
      <w:r w:rsidRPr="00CF5410">
        <w:rPr>
          <w:lang w:val="cs-CZ"/>
        </w:rPr>
        <w:tab/>
        <w:t>zahájení zvláštního volebního shromáždění a zahájení voleb</w:t>
      </w:r>
    </w:p>
    <w:p w14:paraId="17A08B22" w14:textId="77777777" w:rsidR="000F706E" w:rsidRPr="00CF5410" w:rsidRDefault="000F706E" w:rsidP="000F706E">
      <w:pPr>
        <w:spacing w:after="240"/>
        <w:jc w:val="both"/>
        <w:rPr>
          <w:lang w:val="cs-CZ"/>
        </w:rPr>
      </w:pPr>
      <w:r w:rsidRPr="00CF5410">
        <w:rPr>
          <w:lang w:val="cs-CZ"/>
        </w:rPr>
        <w:t>… doprovodný program</w:t>
      </w:r>
    </w:p>
    <w:p w14:paraId="0506650E" w14:textId="77777777" w:rsidR="000F706E" w:rsidRPr="00CF5410" w:rsidRDefault="000F706E" w:rsidP="000F706E">
      <w:pPr>
        <w:spacing w:after="120"/>
        <w:jc w:val="both"/>
        <w:rPr>
          <w:lang w:val="cs-CZ"/>
        </w:rPr>
      </w:pPr>
      <w:r w:rsidRPr="00CF5410">
        <w:rPr>
          <w:lang w:val="cs-CZ"/>
        </w:rPr>
        <w:t>ostatní všední dny</w:t>
      </w:r>
      <w:r w:rsidRPr="00CF5410">
        <w:rPr>
          <w:lang w:val="cs-CZ"/>
        </w:rPr>
        <w:tab/>
        <w:t>7:30 - 18:00</w:t>
      </w:r>
    </w:p>
    <w:p w14:paraId="615F8B6C" w14:textId="77777777" w:rsidR="000F706E" w:rsidRPr="00CF5410" w:rsidRDefault="000F706E" w:rsidP="000F706E">
      <w:pPr>
        <w:spacing w:after="120"/>
        <w:jc w:val="both"/>
        <w:rPr>
          <w:lang w:val="cs-CZ"/>
        </w:rPr>
      </w:pPr>
      <w:r w:rsidRPr="00CF5410">
        <w:rPr>
          <w:lang w:val="cs-CZ"/>
        </w:rPr>
        <w:t>soboty</w:t>
      </w:r>
      <w:r w:rsidRPr="00CF5410">
        <w:rPr>
          <w:lang w:val="cs-CZ"/>
        </w:rPr>
        <w:tab/>
      </w:r>
      <w:r w:rsidRPr="00CF5410">
        <w:rPr>
          <w:lang w:val="cs-CZ"/>
        </w:rPr>
        <w:tab/>
      </w:r>
      <w:r w:rsidRPr="00CF5410">
        <w:rPr>
          <w:lang w:val="cs-CZ"/>
        </w:rPr>
        <w:tab/>
        <w:t>8:00 - 12:00</w:t>
      </w:r>
    </w:p>
    <w:p w14:paraId="29749710" w14:textId="77777777" w:rsidR="000F706E" w:rsidRPr="00CF5410" w:rsidRDefault="000F706E" w:rsidP="000F706E">
      <w:pPr>
        <w:spacing w:after="120"/>
        <w:jc w:val="both"/>
        <w:rPr>
          <w:lang w:val="cs-CZ"/>
        </w:rPr>
      </w:pPr>
      <w:r w:rsidRPr="00CF5410">
        <w:rPr>
          <w:lang w:val="cs-CZ"/>
        </w:rPr>
        <w:t>… 20XX</w:t>
      </w:r>
      <w:r w:rsidRPr="00CF5410">
        <w:rPr>
          <w:lang w:val="cs-CZ"/>
        </w:rPr>
        <w:tab/>
      </w:r>
      <w:r w:rsidRPr="00CF5410">
        <w:rPr>
          <w:lang w:val="cs-CZ"/>
        </w:rPr>
        <w:tab/>
      </w:r>
      <w:r w:rsidRPr="00CF5410">
        <w:rPr>
          <w:lang w:val="cs-CZ"/>
        </w:rPr>
        <w:tab/>
        <w:t>7:30 - 15:00 (ukončení voleb)</w:t>
      </w:r>
    </w:p>
    <w:p w14:paraId="78D3F8B5" w14:textId="77777777" w:rsidR="000F706E" w:rsidRPr="00CF5410" w:rsidRDefault="000F706E" w:rsidP="000F706E">
      <w:pPr>
        <w:spacing w:after="240"/>
        <w:jc w:val="both"/>
        <w:rPr>
          <w:b/>
          <w:lang w:val="cs-CZ"/>
        </w:rPr>
      </w:pPr>
      <w:r w:rsidRPr="00CF5410">
        <w:rPr>
          <w:b/>
          <w:lang w:val="cs-CZ"/>
        </w:rPr>
        <w:t>Místo:</w:t>
      </w:r>
    </w:p>
    <w:p w14:paraId="76F924EC" w14:textId="77777777" w:rsidR="000F706E" w:rsidRPr="00CF5410" w:rsidRDefault="000F706E" w:rsidP="000F706E">
      <w:pPr>
        <w:spacing w:after="240"/>
        <w:jc w:val="both"/>
        <w:rPr>
          <w:b/>
          <w:lang w:val="cs-CZ"/>
        </w:rPr>
      </w:pPr>
      <w:r w:rsidRPr="00CF5410">
        <w:rPr>
          <w:b/>
          <w:lang w:val="cs-CZ"/>
        </w:rPr>
        <w:t>Lékárna adresa (uveďte všechna místa, kde bude zvláštní okresní shromáždění probíhat)</w:t>
      </w:r>
    </w:p>
    <w:p w14:paraId="4F0A6499" w14:textId="77777777" w:rsidR="000F706E" w:rsidRPr="00CF5410" w:rsidRDefault="000F706E" w:rsidP="000F706E">
      <w:pPr>
        <w:spacing w:after="240"/>
        <w:jc w:val="both"/>
        <w:rPr>
          <w:b/>
          <w:lang w:val="cs-CZ"/>
        </w:rPr>
      </w:pPr>
      <w:r w:rsidRPr="00CF5410">
        <w:rPr>
          <w:b/>
          <w:lang w:val="cs-CZ"/>
        </w:rPr>
        <w:t>Prosíme všechny o maximální možnou účast.</w:t>
      </w:r>
    </w:p>
    <w:p w14:paraId="5CC22CF4" w14:textId="77777777" w:rsidR="000F706E" w:rsidRPr="00CF5410" w:rsidRDefault="000F706E" w:rsidP="000F706E">
      <w:pPr>
        <w:spacing w:after="240"/>
        <w:jc w:val="both"/>
        <w:rPr>
          <w:lang w:val="cs-CZ"/>
        </w:rPr>
      </w:pPr>
      <w:r w:rsidRPr="00CF5410">
        <w:rPr>
          <w:lang w:val="cs-CZ"/>
        </w:rPr>
        <w:t xml:space="preserve">Proběhnou volby členů představenstva OSL, revizní komise, čestné rady, předsedy OSL, delegátů </w:t>
      </w:r>
      <w:r>
        <w:rPr>
          <w:lang w:val="cs-CZ"/>
        </w:rPr>
        <w:br/>
      </w:r>
      <w:r w:rsidRPr="00CF5410">
        <w:rPr>
          <w:lang w:val="cs-CZ"/>
        </w:rPr>
        <w:t>na XY. sjezd delegátů (</w:t>
      </w:r>
      <w:r w:rsidRPr="00CF5410">
        <w:rPr>
          <w:i/>
          <w:lang w:val="cs-CZ"/>
        </w:rPr>
        <w:t>vybrat, co se volí</w:t>
      </w:r>
      <w:r w:rsidRPr="00CF5410">
        <w:rPr>
          <w:lang w:val="cs-CZ"/>
        </w:rPr>
        <w:t xml:space="preserve">). </w:t>
      </w:r>
      <w:proofErr w:type="spellStart"/>
      <w:r>
        <w:rPr>
          <w:lang w:val="cs-CZ"/>
        </w:rPr>
        <w:t>Předpokládáný</w:t>
      </w:r>
      <w:proofErr w:type="spellEnd"/>
      <w:r>
        <w:rPr>
          <w:lang w:val="cs-CZ"/>
        </w:rPr>
        <w:t xml:space="preserve"> termín zahájení výkonu funkce orgánů OSL je X. Y. ZZZZ. </w:t>
      </w:r>
      <w:r w:rsidRPr="00CF5410">
        <w:rPr>
          <w:lang w:val="cs-CZ"/>
        </w:rPr>
        <w:t xml:space="preserve">Kandidovat může každý člen OSL … </w:t>
      </w:r>
      <w:r>
        <w:rPr>
          <w:lang w:val="cs-CZ"/>
        </w:rPr>
        <w:t xml:space="preserve">vykonávající povolání farmaceuta ve zdravotnickém zařízení </w:t>
      </w:r>
      <w:r w:rsidRPr="00CF5410">
        <w:rPr>
          <w:lang w:val="cs-CZ"/>
        </w:rPr>
        <w:t xml:space="preserve">(podmínka </w:t>
      </w:r>
      <w:r>
        <w:rPr>
          <w:lang w:val="cs-CZ"/>
        </w:rPr>
        <w:t xml:space="preserve">výkonu povolání farmaceuta ve zdravotnickém zařízení </w:t>
      </w:r>
      <w:r w:rsidRPr="00CF5410">
        <w:rPr>
          <w:lang w:val="cs-CZ"/>
        </w:rPr>
        <w:t>platí pouze pro kandi</w:t>
      </w:r>
      <w:r>
        <w:rPr>
          <w:lang w:val="cs-CZ"/>
        </w:rPr>
        <w:t>dáty do orgánů OSL, nikoliv pro </w:t>
      </w:r>
      <w:r w:rsidRPr="00CF5410">
        <w:rPr>
          <w:lang w:val="cs-CZ"/>
        </w:rPr>
        <w:t>kandidáty na delegáty sjezdu) s výjimkou členů volební komise, podmínkou je pouze jeho souhlas. Člen čestné rady nemůže být členem žádného jiného orgánu. Člen revizní komise OSL nemůže být členem představenstva OSL.</w:t>
      </w:r>
    </w:p>
    <w:p w14:paraId="204371A5" w14:textId="77777777" w:rsidR="000F706E" w:rsidRPr="00CF5410" w:rsidRDefault="000F706E" w:rsidP="000F706E">
      <w:pPr>
        <w:spacing w:after="240"/>
        <w:jc w:val="both"/>
        <w:rPr>
          <w:lang w:val="cs-CZ"/>
        </w:rPr>
      </w:pPr>
      <w:r w:rsidRPr="00CF5410">
        <w:rPr>
          <w:b/>
          <w:lang w:val="cs-CZ"/>
        </w:rPr>
        <w:t>Návrhy kandidátů</w:t>
      </w:r>
      <w:r w:rsidRPr="00CF5410">
        <w:rPr>
          <w:lang w:val="cs-CZ"/>
        </w:rPr>
        <w:t xml:space="preserve"> nebo žádosti o zařazení na kandidátní listinu podávejte u Mgr. …. na adrese Lékárna …, telefon: …, e-mail: …</w:t>
      </w:r>
      <w:r w:rsidRPr="00CF5410">
        <w:rPr>
          <w:b/>
          <w:lang w:val="cs-CZ"/>
        </w:rPr>
        <w:t>pokud možno co nejdříve</w:t>
      </w:r>
      <w:r w:rsidRPr="00CF5410">
        <w:rPr>
          <w:lang w:val="cs-CZ"/>
        </w:rPr>
        <w:t>, nejpozději však do …</w:t>
      </w:r>
    </w:p>
    <w:p w14:paraId="566B9B16" w14:textId="77777777" w:rsidR="000F706E" w:rsidRDefault="000F706E" w:rsidP="000F706E">
      <w:pPr>
        <w:spacing w:after="240"/>
        <w:jc w:val="both"/>
        <w:rPr>
          <w:b/>
          <w:lang w:val="cs-CZ"/>
        </w:rPr>
        <w:sectPr w:rsidR="000F706E" w:rsidSect="000F706E">
          <w:pgSz w:w="11900" w:h="16840"/>
          <w:pgMar w:top="1418" w:right="1418" w:bottom="1418" w:left="1418" w:header="0" w:footer="1006" w:gutter="0"/>
          <w:cols w:space="708"/>
          <w:docGrid w:linePitch="299"/>
        </w:sectPr>
      </w:pPr>
    </w:p>
    <w:p w14:paraId="79297427" w14:textId="77777777" w:rsidR="000F706E" w:rsidRPr="00CF5410" w:rsidRDefault="000F706E" w:rsidP="000F706E">
      <w:pPr>
        <w:spacing w:after="240"/>
        <w:jc w:val="both"/>
        <w:rPr>
          <w:b/>
          <w:lang w:val="cs-CZ"/>
        </w:rPr>
      </w:pPr>
      <w:r w:rsidRPr="00CF5410">
        <w:rPr>
          <w:b/>
          <w:lang w:val="cs-CZ"/>
        </w:rPr>
        <w:t>Počet volených členů:</w:t>
      </w:r>
    </w:p>
    <w:p w14:paraId="465A0237" w14:textId="77777777" w:rsidR="000F706E" w:rsidRPr="00CF5410" w:rsidRDefault="000F706E" w:rsidP="000F706E">
      <w:pPr>
        <w:jc w:val="both"/>
        <w:rPr>
          <w:lang w:val="cs-CZ"/>
        </w:rPr>
      </w:pPr>
      <w:r w:rsidRPr="00CF5410">
        <w:rPr>
          <w:lang w:val="cs-CZ"/>
        </w:rPr>
        <w:t>představenstvo OSL</w:t>
      </w:r>
      <w:r w:rsidRPr="00CF5410">
        <w:rPr>
          <w:lang w:val="cs-CZ"/>
        </w:rPr>
        <w:tab/>
        <w:t>7</w:t>
      </w:r>
    </w:p>
    <w:p w14:paraId="0613D02D" w14:textId="77777777" w:rsidR="000F706E" w:rsidRPr="00CF5410" w:rsidRDefault="000F706E" w:rsidP="000F706E">
      <w:pPr>
        <w:jc w:val="both"/>
        <w:rPr>
          <w:lang w:val="cs-CZ"/>
        </w:rPr>
      </w:pPr>
      <w:r w:rsidRPr="00CF5410">
        <w:rPr>
          <w:lang w:val="cs-CZ"/>
        </w:rPr>
        <w:t>revizní komise OSL</w:t>
      </w:r>
      <w:r w:rsidRPr="00CF5410">
        <w:rPr>
          <w:lang w:val="cs-CZ"/>
        </w:rPr>
        <w:tab/>
        <w:t>3</w:t>
      </w:r>
    </w:p>
    <w:p w14:paraId="4125F9CE" w14:textId="77777777" w:rsidR="000F706E" w:rsidRDefault="000F706E" w:rsidP="000F706E">
      <w:pPr>
        <w:spacing w:after="240"/>
        <w:jc w:val="both"/>
        <w:rPr>
          <w:lang w:val="cs-CZ"/>
        </w:rPr>
      </w:pPr>
      <w:r w:rsidRPr="00CF5410">
        <w:rPr>
          <w:lang w:val="cs-CZ"/>
        </w:rPr>
        <w:t>čestná rada OSL</w:t>
      </w:r>
      <w:r w:rsidRPr="00CF5410">
        <w:rPr>
          <w:lang w:val="cs-CZ"/>
        </w:rPr>
        <w:tab/>
      </w:r>
      <w:r w:rsidRPr="00CF5410">
        <w:rPr>
          <w:lang w:val="cs-CZ"/>
        </w:rPr>
        <w:tab/>
        <w:t>5</w:t>
      </w:r>
    </w:p>
    <w:p w14:paraId="68ED3B29" w14:textId="77777777" w:rsidR="000F706E" w:rsidRPr="00CF5410" w:rsidRDefault="000F706E" w:rsidP="000F706E">
      <w:pPr>
        <w:spacing w:after="240"/>
        <w:jc w:val="both"/>
        <w:rPr>
          <w:lang w:val="cs-CZ"/>
        </w:rPr>
      </w:pPr>
      <w:r w:rsidRPr="00CF5410">
        <w:rPr>
          <w:b/>
          <w:lang w:val="cs-CZ"/>
        </w:rPr>
        <w:t>Počet volených delegátů:</w:t>
      </w:r>
      <w:r w:rsidRPr="00CF5410">
        <w:rPr>
          <w:lang w:val="cs-CZ"/>
        </w:rPr>
        <w:tab/>
        <w:t>X</w:t>
      </w:r>
    </w:p>
    <w:p w14:paraId="7003803D" w14:textId="77777777" w:rsidR="000F706E" w:rsidRPr="00DC0645" w:rsidRDefault="000F706E" w:rsidP="000F706E">
      <w:pPr>
        <w:spacing w:after="240"/>
        <w:jc w:val="both"/>
        <w:rPr>
          <w:b/>
          <w:lang w:val="cs-CZ"/>
        </w:rPr>
      </w:pPr>
    </w:p>
    <w:p w14:paraId="515B9706" w14:textId="77777777" w:rsidR="000F706E" w:rsidRDefault="000F706E" w:rsidP="000F706E">
      <w:pPr>
        <w:spacing w:after="240"/>
        <w:jc w:val="both"/>
        <w:rPr>
          <w:b/>
          <w:lang w:val="cs-CZ"/>
        </w:rPr>
        <w:sectPr w:rsidR="000F706E" w:rsidSect="000F706E">
          <w:type w:val="continuous"/>
          <w:pgSz w:w="11900" w:h="16840"/>
          <w:pgMar w:top="1418" w:right="1418" w:bottom="1418" w:left="1418" w:header="0" w:footer="1006" w:gutter="0"/>
          <w:cols w:num="2" w:space="708"/>
          <w:docGrid w:linePitch="299"/>
        </w:sectPr>
      </w:pPr>
    </w:p>
    <w:p w14:paraId="41BDAC8D" w14:textId="77777777" w:rsidR="000F706E" w:rsidRPr="00CF5410" w:rsidRDefault="000F706E" w:rsidP="000F706E">
      <w:pPr>
        <w:spacing w:after="240"/>
        <w:jc w:val="both"/>
        <w:rPr>
          <w:b/>
          <w:lang w:val="cs-CZ"/>
        </w:rPr>
      </w:pPr>
      <w:r w:rsidRPr="00CF5410">
        <w:rPr>
          <w:b/>
          <w:lang w:val="cs-CZ"/>
        </w:rPr>
        <w:t xml:space="preserve">Složení volební komise: </w:t>
      </w:r>
    </w:p>
    <w:p w14:paraId="2491823A" w14:textId="77777777" w:rsidR="000F706E" w:rsidRPr="00CF5410" w:rsidRDefault="000F706E" w:rsidP="000F706E">
      <w:pPr>
        <w:jc w:val="both"/>
        <w:rPr>
          <w:lang w:val="cs-CZ"/>
        </w:rPr>
      </w:pPr>
      <w:r w:rsidRPr="00CF5410">
        <w:rPr>
          <w:lang w:val="cs-CZ"/>
        </w:rPr>
        <w:t>Mgr. …</w:t>
      </w:r>
    </w:p>
    <w:p w14:paraId="7D3DBF36" w14:textId="77777777" w:rsidR="000F706E" w:rsidRPr="00CF5410" w:rsidRDefault="000F706E" w:rsidP="000F706E">
      <w:pPr>
        <w:jc w:val="both"/>
        <w:rPr>
          <w:lang w:val="cs-CZ"/>
        </w:rPr>
      </w:pPr>
      <w:r w:rsidRPr="00CF5410">
        <w:rPr>
          <w:lang w:val="cs-CZ"/>
        </w:rPr>
        <w:t>PharmDr. ...</w:t>
      </w:r>
    </w:p>
    <w:p w14:paraId="44DD7A25" w14:textId="77777777" w:rsidR="000F706E" w:rsidRPr="00CF5410" w:rsidRDefault="000F706E" w:rsidP="000F706E">
      <w:pPr>
        <w:jc w:val="both"/>
        <w:rPr>
          <w:lang w:val="cs-CZ"/>
        </w:rPr>
      </w:pPr>
      <w:r w:rsidRPr="00CF5410">
        <w:rPr>
          <w:lang w:val="cs-CZ"/>
        </w:rPr>
        <w:t>Mgr. ...</w:t>
      </w:r>
      <w:r w:rsidRPr="00CF5410">
        <w:rPr>
          <w:lang w:val="cs-CZ"/>
        </w:rPr>
        <w:tab/>
      </w:r>
    </w:p>
    <w:p w14:paraId="7FA3BD45" w14:textId="77777777" w:rsidR="000F706E" w:rsidRPr="00CF5410" w:rsidRDefault="000F706E" w:rsidP="000F706E">
      <w:pPr>
        <w:spacing w:after="240"/>
        <w:jc w:val="both"/>
        <w:rPr>
          <w:b/>
          <w:lang w:val="cs-CZ"/>
        </w:rPr>
      </w:pPr>
      <w:r w:rsidRPr="00CF5410">
        <w:rPr>
          <w:b/>
          <w:lang w:val="cs-CZ"/>
        </w:rPr>
        <w:t xml:space="preserve">Složení mandátové komise: </w:t>
      </w:r>
    </w:p>
    <w:p w14:paraId="47A10C7B" w14:textId="77777777" w:rsidR="000F706E" w:rsidRPr="00CF5410" w:rsidRDefault="000F706E" w:rsidP="000F706E">
      <w:pPr>
        <w:jc w:val="both"/>
        <w:rPr>
          <w:lang w:val="cs-CZ"/>
        </w:rPr>
      </w:pPr>
      <w:r w:rsidRPr="00CF5410">
        <w:rPr>
          <w:lang w:val="cs-CZ"/>
        </w:rPr>
        <w:t>PharmDr. ...</w:t>
      </w:r>
    </w:p>
    <w:p w14:paraId="0868B3D0" w14:textId="77777777" w:rsidR="000F706E" w:rsidRPr="00CF5410" w:rsidRDefault="000F706E" w:rsidP="000F706E">
      <w:pPr>
        <w:jc w:val="both"/>
        <w:rPr>
          <w:lang w:val="cs-CZ"/>
        </w:rPr>
      </w:pPr>
      <w:r w:rsidRPr="00CF5410">
        <w:rPr>
          <w:lang w:val="cs-CZ"/>
        </w:rPr>
        <w:t>PharmDr. ...</w:t>
      </w:r>
    </w:p>
    <w:p w14:paraId="33C6DFF8" w14:textId="77777777" w:rsidR="000F706E" w:rsidRPr="00CF5410" w:rsidRDefault="000F706E" w:rsidP="000F706E">
      <w:pPr>
        <w:spacing w:after="240"/>
        <w:jc w:val="both"/>
        <w:rPr>
          <w:lang w:val="cs-CZ"/>
        </w:rPr>
      </w:pPr>
      <w:r w:rsidRPr="00CF5410">
        <w:rPr>
          <w:lang w:val="cs-CZ"/>
        </w:rPr>
        <w:t>Mgr. ...</w:t>
      </w:r>
    </w:p>
    <w:p w14:paraId="6F8B09C7" w14:textId="77777777" w:rsidR="000F706E" w:rsidRDefault="000F706E" w:rsidP="000F706E">
      <w:pPr>
        <w:spacing w:after="240"/>
        <w:jc w:val="both"/>
        <w:rPr>
          <w:b/>
          <w:lang w:val="cs-CZ"/>
        </w:rPr>
        <w:sectPr w:rsidR="000F706E" w:rsidSect="000F706E">
          <w:type w:val="continuous"/>
          <w:pgSz w:w="11900" w:h="16840"/>
          <w:pgMar w:top="1418" w:right="1418" w:bottom="1418" w:left="1418" w:header="0" w:footer="1006" w:gutter="0"/>
          <w:cols w:num="2" w:space="708"/>
          <w:docGrid w:linePitch="299"/>
        </w:sectPr>
      </w:pPr>
    </w:p>
    <w:p w14:paraId="44030B95" w14:textId="77777777" w:rsidR="000F706E" w:rsidRPr="00CF5410" w:rsidRDefault="000F706E" w:rsidP="000F706E">
      <w:pPr>
        <w:spacing w:after="240"/>
        <w:jc w:val="both"/>
        <w:rPr>
          <w:b/>
          <w:lang w:val="cs-CZ"/>
        </w:rPr>
      </w:pPr>
      <w:r w:rsidRPr="00CF5410">
        <w:rPr>
          <w:b/>
          <w:lang w:val="cs-CZ"/>
        </w:rPr>
        <w:lastRenderedPageBreak/>
        <w:t>Ověřovatelé zápisu:</w:t>
      </w:r>
    </w:p>
    <w:p w14:paraId="43E0295F" w14:textId="77777777" w:rsidR="000F706E" w:rsidRPr="00CF5410" w:rsidRDefault="000F706E" w:rsidP="000F706E">
      <w:pPr>
        <w:jc w:val="both"/>
        <w:rPr>
          <w:lang w:val="cs-CZ"/>
        </w:rPr>
      </w:pPr>
      <w:r w:rsidRPr="00CF5410">
        <w:rPr>
          <w:lang w:val="cs-CZ"/>
        </w:rPr>
        <w:t>Mgr. ...</w:t>
      </w:r>
    </w:p>
    <w:p w14:paraId="099FFDFA" w14:textId="77777777" w:rsidR="000F706E" w:rsidRPr="00CF5410" w:rsidRDefault="000F706E" w:rsidP="000F706E">
      <w:pPr>
        <w:spacing w:after="240"/>
        <w:jc w:val="both"/>
        <w:rPr>
          <w:lang w:val="cs-CZ"/>
        </w:rPr>
      </w:pPr>
      <w:r w:rsidRPr="00CF5410">
        <w:rPr>
          <w:lang w:val="cs-CZ"/>
        </w:rPr>
        <w:t>PharmDr. ...</w:t>
      </w:r>
    </w:p>
    <w:p w14:paraId="59DF18D7" w14:textId="77777777" w:rsidR="000F706E" w:rsidRPr="00DC0645" w:rsidRDefault="000F706E" w:rsidP="000F706E">
      <w:pPr>
        <w:spacing w:after="240"/>
        <w:jc w:val="both"/>
        <w:rPr>
          <w:lang w:val="cs-CZ"/>
        </w:rPr>
      </w:pPr>
      <w:r w:rsidRPr="00CF5410">
        <w:rPr>
          <w:b/>
          <w:lang w:val="cs-CZ"/>
        </w:rPr>
        <w:t xml:space="preserve">Volební komise vyhlásí výsledky voleb do 3 pracovních dnů na internetových stránkách ČLnK www.lekarnici.cz včetně zprávy o průběhu voleb. </w:t>
      </w:r>
      <w:r>
        <w:rPr>
          <w:lang w:val="cs-CZ"/>
        </w:rPr>
        <w:br w:type="page"/>
      </w:r>
    </w:p>
    <w:p w14:paraId="777028EC" w14:textId="77777777" w:rsidR="00782021" w:rsidRDefault="00782021"/>
    <w:sectPr w:rsidR="0078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6E"/>
    <w:rsid w:val="000F706E"/>
    <w:rsid w:val="007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B8C8"/>
  <w15:chartTrackingRefBased/>
  <w15:docId w15:val="{DDBBCB6E-87E8-43F7-85A5-BFD2CB8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F70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Řípová - ředitelka</dc:creator>
  <cp:keywords/>
  <dc:description/>
  <cp:lastModifiedBy>Nikola Řípová - ředitelka</cp:lastModifiedBy>
  <cp:revision>1</cp:revision>
  <dcterms:created xsi:type="dcterms:W3CDTF">2024-02-12T09:11:00Z</dcterms:created>
  <dcterms:modified xsi:type="dcterms:W3CDTF">2024-02-12T09:11:00Z</dcterms:modified>
</cp:coreProperties>
</file>