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1787" w14:textId="77777777" w:rsidR="00160BCF" w:rsidRDefault="00BD3FD1" w:rsidP="00160BCF">
      <w:pPr>
        <w:rPr>
          <w:b/>
          <w:color w:val="008000"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7216" behindDoc="0" locked="0" layoutInCell="1" allowOverlap="1" wp14:anchorId="4ACF7083" wp14:editId="1942EED2">
            <wp:simplePos x="0" y="0"/>
            <wp:positionH relativeFrom="column">
              <wp:posOffset>4605655</wp:posOffset>
            </wp:positionH>
            <wp:positionV relativeFrom="paragraph">
              <wp:posOffset>-224746</wp:posOffset>
            </wp:positionV>
            <wp:extent cx="1466850" cy="1466850"/>
            <wp:effectExtent l="0" t="0" r="0" b="0"/>
            <wp:wrapNone/>
            <wp:docPr id="1" name="Obrázek 1" descr="F:\LEKARNICKA AKADEMIE\Akce CV 2020\GK-Screening kardiovaskulárních onemocnění\logo SKVO\Cholesterol_pikt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:\LEKARNICKA AKADEMIE\Akce CV 2020\GK-Screening kardiovaskulárních onemocnění\logo SKVO\Cholesterol_piktog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FC42C" wp14:editId="439F9DA5">
                <wp:simplePos x="0" y="0"/>
                <wp:positionH relativeFrom="column">
                  <wp:posOffset>-194945</wp:posOffset>
                </wp:positionH>
                <wp:positionV relativeFrom="paragraph">
                  <wp:posOffset>205105</wp:posOffset>
                </wp:positionV>
                <wp:extent cx="4565650" cy="0"/>
                <wp:effectExtent l="0" t="19050" r="2540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0" cy="0"/>
                        </a:xfrm>
                        <a:prstGeom prst="line">
                          <a:avLst/>
                        </a:prstGeom>
                        <a:ln w="34925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8F070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16.15pt" to="344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" strokecolor="green" strokeweight="2.75pt"/>
            </w:pict>
          </mc:Fallback>
        </mc:AlternateContent>
      </w:r>
    </w:p>
    <w:p w14:paraId="2A4B6AE1" w14:textId="5A4AC8D4" w:rsidR="00C74CC4" w:rsidRPr="00745E17" w:rsidRDefault="00C74CC4" w:rsidP="00160BCF">
      <w:pPr>
        <w:rPr>
          <w:b/>
          <w:color w:val="008000"/>
          <w:sz w:val="36"/>
          <w:szCs w:val="36"/>
        </w:rPr>
      </w:pPr>
      <w:r w:rsidRPr="00745E17">
        <w:rPr>
          <w:b/>
          <w:color w:val="008000"/>
          <w:sz w:val="36"/>
          <w:szCs w:val="36"/>
        </w:rPr>
        <w:t xml:space="preserve">Konzultační formulář </w:t>
      </w:r>
      <w:r w:rsidR="00CD707D" w:rsidRPr="00745E17">
        <w:rPr>
          <w:b/>
          <w:color w:val="008000"/>
          <w:sz w:val="36"/>
          <w:szCs w:val="36"/>
        </w:rPr>
        <w:t>KVO</w:t>
      </w:r>
      <w:r w:rsidR="00745E17" w:rsidRPr="00745E17">
        <w:rPr>
          <w:b/>
          <w:color w:val="008000"/>
          <w:sz w:val="36"/>
          <w:szCs w:val="36"/>
        </w:rPr>
        <w:t xml:space="preserve"> screening</w:t>
      </w:r>
      <w:r w:rsidR="00160BCF">
        <w:rPr>
          <w:b/>
          <w:color w:val="008000"/>
          <w:sz w:val="36"/>
          <w:szCs w:val="36"/>
        </w:rPr>
        <w:br/>
      </w:r>
      <w:r w:rsidRPr="00745E17">
        <w:rPr>
          <w:b/>
          <w:color w:val="008000"/>
          <w:sz w:val="36"/>
          <w:szCs w:val="36"/>
        </w:rPr>
        <w:t>rychlá verze</w:t>
      </w:r>
      <w:r w:rsidR="00745E17" w:rsidRPr="00745E17">
        <w:rPr>
          <w:b/>
          <w:color w:val="008000"/>
          <w:sz w:val="36"/>
          <w:szCs w:val="36"/>
        </w:rPr>
        <w:t xml:space="preserve"> </w:t>
      </w:r>
    </w:p>
    <w:p w14:paraId="767050E1" w14:textId="694511FD" w:rsidR="00472D5C" w:rsidRPr="00D22758" w:rsidRDefault="002F3AC5" w:rsidP="00C74CC4">
      <w:pPr>
        <w:rPr>
          <w:sz w:val="26"/>
          <w:szCs w:val="26"/>
        </w:rPr>
      </w:pPr>
      <w:r w:rsidRPr="00647778">
        <w:rPr>
          <w:b/>
          <w:sz w:val="26"/>
          <w:szCs w:val="26"/>
        </w:rPr>
        <w:t xml:space="preserve">Screening </w:t>
      </w:r>
      <w:r w:rsidR="00D22758" w:rsidRPr="00647778">
        <w:rPr>
          <w:b/>
          <w:sz w:val="26"/>
          <w:szCs w:val="26"/>
        </w:rPr>
        <w:t xml:space="preserve">je </w:t>
      </w:r>
      <w:r w:rsidRPr="00647778">
        <w:rPr>
          <w:b/>
          <w:sz w:val="26"/>
          <w:szCs w:val="26"/>
        </w:rPr>
        <w:t xml:space="preserve">určen pro osoby bez přítomnosti srdečně-cévního onemocnění, ledvinného onemocnění, diabetu </w:t>
      </w:r>
      <w:proofErr w:type="spellStart"/>
      <w:r w:rsidRPr="00647778">
        <w:rPr>
          <w:b/>
          <w:sz w:val="26"/>
          <w:szCs w:val="26"/>
        </w:rPr>
        <w:t>mellitu</w:t>
      </w:r>
      <w:proofErr w:type="spellEnd"/>
      <w:r w:rsidRPr="00647778">
        <w:rPr>
          <w:b/>
          <w:sz w:val="26"/>
          <w:szCs w:val="26"/>
        </w:rPr>
        <w:t xml:space="preserve"> (cukrovky) a bez farmakologické léčby poruch látkové výměny lipidů</w:t>
      </w:r>
      <w:r w:rsidR="00D22758" w:rsidRPr="00647778">
        <w:rPr>
          <w:b/>
          <w:sz w:val="26"/>
          <w:szCs w:val="26"/>
        </w:rPr>
        <w:t>!</w:t>
      </w:r>
    </w:p>
    <w:p w14:paraId="4DDBC159" w14:textId="7BFBD61C" w:rsidR="00C74CC4" w:rsidRDefault="00C74CC4" w:rsidP="00C74CC4">
      <w:r>
        <w:rPr>
          <w:b/>
        </w:rPr>
        <w:t xml:space="preserve">1. </w:t>
      </w:r>
      <w:r w:rsidRPr="00FC0BFD">
        <w:rPr>
          <w:b/>
        </w:rPr>
        <w:t>Jméno</w:t>
      </w:r>
      <w:r w:rsidR="000F0382">
        <w:rPr>
          <w:b/>
        </w:rPr>
        <w:t xml:space="preserve"> a příjmení</w:t>
      </w:r>
      <w:r w:rsidRPr="00FC0BFD">
        <w:rPr>
          <w:b/>
        </w:rPr>
        <w:t>:</w:t>
      </w:r>
      <w:r>
        <w:t xml:space="preserve"> </w:t>
      </w:r>
      <w:r w:rsidR="00BD3FD1">
        <w:tab/>
      </w:r>
      <w:r w:rsidR="00BD3FD1">
        <w:tab/>
      </w:r>
      <w:r w:rsidR="00BD3FD1">
        <w:tab/>
      </w:r>
      <w:r w:rsidR="00BD3FD1">
        <w:tab/>
        <w:t>…………………………………………………………………………</w:t>
      </w:r>
    </w:p>
    <w:p w14:paraId="339EEF97" w14:textId="566745EA" w:rsidR="00C74CC4" w:rsidRPr="007C417F" w:rsidRDefault="00C74CC4" w:rsidP="00C74CC4">
      <w:pPr>
        <w:rPr>
          <w:b/>
        </w:rPr>
      </w:pPr>
      <w:r w:rsidRPr="007C417F">
        <w:rPr>
          <w:b/>
        </w:rPr>
        <w:t xml:space="preserve">2. </w:t>
      </w:r>
      <w:r w:rsidRPr="007C417F">
        <w:rPr>
          <w:rFonts w:cs="Segoe UI"/>
          <w:b/>
          <w:color w:val="000000"/>
        </w:rPr>
        <w:t>Pohlaví</w:t>
      </w:r>
      <w:r w:rsidR="007C7E44">
        <w:rPr>
          <w:rFonts w:cs="Segoe UI"/>
          <w:b/>
          <w:color w:val="000000"/>
        </w:rPr>
        <w:t xml:space="preserve">      </w:t>
      </w:r>
      <w:r w:rsidRPr="007C417F">
        <w:rPr>
          <w:rStyle w:val="rbloptions"/>
          <w:rFonts w:cs="Segoe UI"/>
          <w:color w:val="000000"/>
        </w:rPr>
        <w:object w:dxaOrig="225" w:dyaOrig="225" w14:anchorId="58B2C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16.4pt;height:13.9pt" o:ole="">
            <v:imagedata r:id="rId9" o:title=""/>
          </v:shape>
          <w:control r:id="rId10" w:name="DefaultOcxName4" w:shapeid="_x0000_i1104"/>
        </w:object>
      </w:r>
      <w:r w:rsidRPr="007C417F">
        <w:rPr>
          <w:rStyle w:val="rbloptions"/>
          <w:rFonts w:cs="Segoe UI"/>
          <w:color w:val="000000"/>
        </w:rPr>
        <w:t>Muž</w:t>
      </w:r>
      <w:r w:rsidR="007C7E44">
        <w:rPr>
          <w:rStyle w:val="rbloptions"/>
          <w:rFonts w:cs="Segoe UI"/>
          <w:color w:val="000000"/>
        </w:rPr>
        <w:t xml:space="preserve">      </w:t>
      </w:r>
      <w:r w:rsidRPr="007C417F">
        <w:rPr>
          <w:rStyle w:val="rbloptions"/>
          <w:rFonts w:cs="Segoe UI"/>
          <w:color w:val="000000"/>
        </w:rPr>
        <w:object w:dxaOrig="225" w:dyaOrig="225" w14:anchorId="118DDDE8">
          <v:shape id="_x0000_i1102" type="#_x0000_t75" style="width:16.4pt;height:13.9pt" o:ole="">
            <v:imagedata r:id="rId11" o:title=""/>
          </v:shape>
          <w:control r:id="rId12" w:name="DefaultOcxName11" w:shapeid="_x0000_i1102"/>
        </w:object>
      </w:r>
      <w:r w:rsidRPr="007C417F">
        <w:rPr>
          <w:rStyle w:val="rbloptions"/>
          <w:rFonts w:cs="Segoe UI"/>
          <w:color w:val="000000"/>
        </w:rPr>
        <w:t>Žena</w:t>
      </w:r>
    </w:p>
    <w:p w14:paraId="735A435B" w14:textId="77777777" w:rsidR="00C74CC4" w:rsidRDefault="00C74CC4" w:rsidP="00C74CC4">
      <w:r>
        <w:rPr>
          <w:b/>
        </w:rPr>
        <w:t xml:space="preserve">3. </w:t>
      </w:r>
      <w:r w:rsidRPr="00FC0BFD">
        <w:rPr>
          <w:b/>
        </w:rPr>
        <w:t>Věk:</w:t>
      </w:r>
      <w:r>
        <w:t xml:space="preserve">  </w:t>
      </w:r>
    </w:p>
    <w:p w14:paraId="68D6E02F" w14:textId="77777777" w:rsidR="00C74CC4" w:rsidRPr="00FC0BFD" w:rsidRDefault="00C74CC4" w:rsidP="00C74CC4">
      <w:pPr>
        <w:rPr>
          <w:rFonts w:cs="Segoe UI"/>
          <w:b/>
          <w:color w:val="000000"/>
        </w:rPr>
      </w:pPr>
      <w:r>
        <w:rPr>
          <w:b/>
        </w:rPr>
        <w:t>4</w:t>
      </w:r>
      <w:r w:rsidRPr="00FC0BFD">
        <w:rPr>
          <w:b/>
        </w:rPr>
        <w:t xml:space="preserve">. </w:t>
      </w:r>
      <w:r w:rsidRPr="00FC0BFD">
        <w:rPr>
          <w:rFonts w:cs="Segoe UI"/>
          <w:b/>
          <w:color w:val="000000"/>
        </w:rPr>
        <w:t xml:space="preserve">Poslední stanovená </w:t>
      </w:r>
      <w:r w:rsidR="00CD707D">
        <w:rPr>
          <w:rFonts w:cs="Segoe UI"/>
          <w:b/>
          <w:color w:val="000000"/>
        </w:rPr>
        <w:t>koncentrace krevních lipidů</w:t>
      </w:r>
      <w:r w:rsidRPr="00FC0BFD">
        <w:rPr>
          <w:rFonts w:cs="Segoe UI"/>
          <w:b/>
          <w:color w:val="000000"/>
        </w:rPr>
        <w:t xml:space="preserve"> lékařem</w:t>
      </w:r>
    </w:p>
    <w:p w14:paraId="16635B18" w14:textId="13571CCA" w:rsidR="00C74CC4" w:rsidRPr="00FC0BFD" w:rsidRDefault="00C74CC4" w:rsidP="00C74CC4">
      <w:r w:rsidRPr="00FC0BFD">
        <w:rPr>
          <w:rStyle w:val="rbloptions"/>
          <w:rFonts w:cs="Segoe UI"/>
          <w:color w:val="000000"/>
        </w:rPr>
        <w:object w:dxaOrig="225" w:dyaOrig="225" w14:anchorId="7FFDE35B">
          <v:shape id="_x0000_i1062" type="#_x0000_t75" style="width:16.4pt;height:13.9pt" o:ole="">
            <v:imagedata r:id="rId11" o:title=""/>
          </v:shape>
          <w:control r:id="rId13" w:name="DefaultOcxName" w:shapeid="_x0000_i1062"/>
        </w:object>
      </w:r>
      <w:r w:rsidRPr="00FC0BFD">
        <w:rPr>
          <w:rStyle w:val="rbloptions"/>
          <w:rFonts w:cs="Segoe UI"/>
          <w:color w:val="000000"/>
        </w:rPr>
        <w:t>&lt;1 rok</w:t>
      </w:r>
      <w:r w:rsidR="007C7E44">
        <w:rPr>
          <w:rStyle w:val="rbloptions"/>
          <w:rFonts w:cs="Segoe UI"/>
          <w:color w:val="000000"/>
        </w:rPr>
        <w:t xml:space="preserve">  </w:t>
      </w:r>
      <w:r w:rsidRPr="00FC0BFD">
        <w:rPr>
          <w:rStyle w:val="rbloptions"/>
          <w:rFonts w:cs="Segoe UI"/>
          <w:color w:val="000000"/>
        </w:rPr>
        <w:object w:dxaOrig="225" w:dyaOrig="225" w14:anchorId="0280BBDB">
          <v:shape id="_x0000_i1065" type="#_x0000_t75" style="width:16.4pt;height:13.9pt" o:ole="">
            <v:imagedata r:id="rId11" o:title=""/>
          </v:shape>
          <w:control r:id="rId14" w:name="DefaultOcxName1" w:shapeid="_x0000_i1065"/>
        </w:object>
      </w:r>
      <w:r w:rsidRPr="00FC0BFD">
        <w:rPr>
          <w:rStyle w:val="rbloptions"/>
          <w:rFonts w:cs="Segoe UI"/>
          <w:color w:val="000000"/>
        </w:rPr>
        <w:t>&lt;2 roky</w:t>
      </w:r>
      <w:r w:rsidR="007C7E44">
        <w:rPr>
          <w:rStyle w:val="rbloptions"/>
          <w:rFonts w:cs="Segoe UI"/>
          <w:color w:val="000000"/>
        </w:rPr>
        <w:t xml:space="preserve">  </w:t>
      </w:r>
      <w:r w:rsidRPr="00FC0BFD">
        <w:rPr>
          <w:rStyle w:val="rbloptions"/>
          <w:rFonts w:cs="Segoe UI"/>
          <w:color w:val="000000"/>
        </w:rPr>
        <w:object w:dxaOrig="225" w:dyaOrig="225" w14:anchorId="6C0D0798">
          <v:shape id="_x0000_i1107" type="#_x0000_t75" style="width:16.4pt;height:13.9pt" o:ole="">
            <v:imagedata r:id="rId11" o:title=""/>
          </v:shape>
          <w:control r:id="rId15" w:name="DefaultOcxName2" w:shapeid="_x0000_i1107"/>
        </w:object>
      </w:r>
      <w:r w:rsidRPr="00FC0BFD">
        <w:rPr>
          <w:rStyle w:val="rbloptions"/>
          <w:rFonts w:cs="Segoe UI"/>
          <w:color w:val="000000"/>
        </w:rPr>
        <w:t>&gt;2 roky, nebo si nepamatuje</w:t>
      </w:r>
      <w:r w:rsidR="007C7E44">
        <w:rPr>
          <w:rStyle w:val="rbloptions"/>
          <w:rFonts w:cs="Segoe UI"/>
          <w:color w:val="000000"/>
        </w:rPr>
        <w:t xml:space="preserve">  </w:t>
      </w:r>
      <w:r w:rsidRPr="00FC0BFD">
        <w:rPr>
          <w:rStyle w:val="rbloptions"/>
          <w:rFonts w:cs="Segoe UI"/>
          <w:color w:val="000000"/>
        </w:rPr>
        <w:object w:dxaOrig="225" w:dyaOrig="225" w14:anchorId="18A8C396">
          <v:shape id="_x0000_i1108" type="#_x0000_t75" style="width:16.4pt;height:13.9pt" o:ole="">
            <v:imagedata r:id="rId9" o:title=""/>
          </v:shape>
          <w:control r:id="rId16" w:name="DefaultOcxName3" w:shapeid="_x0000_i1108"/>
        </w:object>
      </w:r>
      <w:r w:rsidRPr="00FC0BFD">
        <w:rPr>
          <w:rStyle w:val="rbloptions"/>
          <w:rFonts w:cs="Segoe UI"/>
          <w:color w:val="000000"/>
        </w:rPr>
        <w:t>Nikdy neprovedeno</w:t>
      </w:r>
    </w:p>
    <w:p w14:paraId="7CAA7065" w14:textId="77777777" w:rsidR="00CD707D" w:rsidRDefault="00CD707D" w:rsidP="00CD707D">
      <w:pPr>
        <w:rPr>
          <w:b/>
        </w:rPr>
      </w:pPr>
      <w:r>
        <w:rPr>
          <w:b/>
        </w:rPr>
        <w:t xml:space="preserve">5. Rizikové faktory </w:t>
      </w:r>
    </w:p>
    <w:p w14:paraId="31A6DA3D" w14:textId="4254744A" w:rsidR="00CD707D" w:rsidRPr="00647778" w:rsidRDefault="00853C7C" w:rsidP="00CD707D">
      <w:pPr>
        <w:rPr>
          <w:color w:val="FF0000"/>
        </w:rPr>
      </w:pPr>
      <w:r>
        <w:rPr>
          <w:rStyle w:val="A0"/>
          <w:rFonts w:cs="Times New Roman"/>
          <w:iCs/>
          <w:sz w:val="22"/>
          <w:szCs w:val="22"/>
        </w:rPr>
        <w:sym w:font="Symbol" w:char="F0F0"/>
      </w:r>
      <w:r>
        <w:rPr>
          <w:rStyle w:val="A0"/>
          <w:rFonts w:cs="Times New Roman"/>
          <w:iCs/>
          <w:sz w:val="22"/>
          <w:szCs w:val="22"/>
        </w:rPr>
        <w:t xml:space="preserve"> </w:t>
      </w:r>
      <w:r w:rsidR="00CD707D" w:rsidRPr="00647778">
        <w:rPr>
          <w:rStyle w:val="A0"/>
          <w:rFonts w:cs="Times New Roman"/>
          <w:b/>
          <w:iCs/>
          <w:color w:val="FF0000"/>
          <w:sz w:val="22"/>
          <w:szCs w:val="22"/>
        </w:rPr>
        <w:t>Přítomnost kardiovaskulárního onemocnění aterosklerotického původu (srdeční infarkt, ischemická mozková příhoda, ische</w:t>
      </w:r>
      <w:r w:rsidR="00CD707D" w:rsidRPr="00647778">
        <w:rPr>
          <w:rStyle w:val="A0"/>
          <w:b/>
          <w:iCs/>
          <w:color w:val="FF0000"/>
          <w:sz w:val="22"/>
          <w:szCs w:val="22"/>
        </w:rPr>
        <w:t>mická choroba dolních končetin)</w:t>
      </w:r>
      <w:r w:rsidR="0051030B">
        <w:rPr>
          <w:rStyle w:val="A0"/>
          <w:b/>
          <w:iCs/>
          <w:color w:val="FF0000"/>
          <w:sz w:val="22"/>
          <w:szCs w:val="22"/>
        </w:rPr>
        <w:t xml:space="preserve"> - nelze vydat algoritmus</w:t>
      </w:r>
    </w:p>
    <w:p w14:paraId="690F2043" w14:textId="19F2604C" w:rsidR="00CD707D" w:rsidRPr="00CD707D" w:rsidRDefault="00853C7C" w:rsidP="00CD707D">
      <w:r>
        <w:rPr>
          <w:rStyle w:val="A0"/>
          <w:iCs/>
          <w:sz w:val="22"/>
          <w:szCs w:val="22"/>
        </w:rPr>
        <w:sym w:font="Symbol" w:char="F0F0"/>
      </w:r>
      <w:r>
        <w:rPr>
          <w:rStyle w:val="A0"/>
          <w:iCs/>
          <w:sz w:val="22"/>
          <w:szCs w:val="22"/>
        </w:rPr>
        <w:t xml:space="preserve"> </w:t>
      </w:r>
      <w:r w:rsidR="00CD707D" w:rsidRPr="00647778">
        <w:rPr>
          <w:rStyle w:val="A0"/>
          <w:b/>
          <w:iCs/>
          <w:color w:val="FF0000"/>
          <w:sz w:val="22"/>
          <w:szCs w:val="22"/>
        </w:rPr>
        <w:t xml:space="preserve">Diabetes </w:t>
      </w:r>
      <w:proofErr w:type="spellStart"/>
      <w:r w:rsidR="00CD707D" w:rsidRPr="00647778">
        <w:rPr>
          <w:rStyle w:val="A0"/>
          <w:b/>
          <w:iCs/>
          <w:color w:val="FF0000"/>
          <w:sz w:val="22"/>
          <w:szCs w:val="22"/>
        </w:rPr>
        <w:t>mellitus</w:t>
      </w:r>
      <w:proofErr w:type="spellEnd"/>
      <w:r w:rsidR="00B11CE8" w:rsidRPr="00647778">
        <w:rPr>
          <w:rStyle w:val="A0"/>
          <w:b/>
          <w:iCs/>
          <w:color w:val="FF0000"/>
          <w:sz w:val="22"/>
          <w:szCs w:val="22"/>
        </w:rPr>
        <w:t xml:space="preserve"> (cukrovka)</w:t>
      </w:r>
      <w:r w:rsidR="0051030B">
        <w:rPr>
          <w:rStyle w:val="A0"/>
          <w:b/>
          <w:iCs/>
          <w:color w:val="FF0000"/>
          <w:sz w:val="22"/>
          <w:szCs w:val="22"/>
        </w:rPr>
        <w:t xml:space="preserve"> - nelze vydat algoritmus</w:t>
      </w:r>
    </w:p>
    <w:p w14:paraId="04559CD6" w14:textId="7334E339" w:rsidR="00CD707D" w:rsidRPr="00CD707D" w:rsidRDefault="00853C7C" w:rsidP="00CD707D">
      <w:r>
        <w:rPr>
          <w:rStyle w:val="A0"/>
          <w:iCs/>
          <w:sz w:val="22"/>
          <w:szCs w:val="22"/>
        </w:rPr>
        <w:sym w:font="Symbol" w:char="F0F0"/>
      </w:r>
      <w:r>
        <w:rPr>
          <w:rStyle w:val="A0"/>
          <w:iCs/>
          <w:sz w:val="22"/>
          <w:szCs w:val="22"/>
        </w:rPr>
        <w:t xml:space="preserve"> </w:t>
      </w:r>
      <w:r w:rsidR="00CD707D" w:rsidRPr="00CD707D">
        <w:rPr>
          <w:rStyle w:val="A0"/>
          <w:iCs/>
          <w:sz w:val="22"/>
          <w:szCs w:val="22"/>
        </w:rPr>
        <w:t>Hypertenze</w:t>
      </w:r>
      <w:r w:rsidR="00B11CE8">
        <w:rPr>
          <w:rStyle w:val="A0"/>
          <w:iCs/>
          <w:sz w:val="22"/>
          <w:szCs w:val="22"/>
        </w:rPr>
        <w:t xml:space="preserve"> (</w:t>
      </w:r>
      <w:r w:rsidR="00E31E21">
        <w:rPr>
          <w:rStyle w:val="A0"/>
          <w:iCs/>
          <w:sz w:val="22"/>
          <w:szCs w:val="22"/>
        </w:rPr>
        <w:t xml:space="preserve">vysoký </w:t>
      </w:r>
      <w:r w:rsidR="00B11CE8">
        <w:rPr>
          <w:rStyle w:val="A0"/>
          <w:iCs/>
          <w:sz w:val="22"/>
          <w:szCs w:val="22"/>
        </w:rPr>
        <w:t>krevní tlak)</w:t>
      </w:r>
    </w:p>
    <w:p w14:paraId="636E5FD5" w14:textId="77777777" w:rsidR="00B11CE8" w:rsidRDefault="00853C7C" w:rsidP="00CD707D">
      <w:pPr>
        <w:rPr>
          <w:rStyle w:val="A0"/>
          <w:rFonts w:cs="Times New Roman"/>
          <w:iCs/>
          <w:sz w:val="22"/>
          <w:szCs w:val="22"/>
        </w:rPr>
      </w:pPr>
      <w:r>
        <w:rPr>
          <w:rStyle w:val="A0"/>
          <w:rFonts w:cs="Times New Roman"/>
          <w:iCs/>
          <w:sz w:val="22"/>
          <w:szCs w:val="22"/>
        </w:rPr>
        <w:sym w:font="Symbol" w:char="F0F0"/>
      </w:r>
      <w:r>
        <w:rPr>
          <w:rStyle w:val="A0"/>
          <w:rFonts w:cs="Times New Roman"/>
          <w:iCs/>
          <w:sz w:val="22"/>
          <w:szCs w:val="22"/>
        </w:rPr>
        <w:t xml:space="preserve"> </w:t>
      </w:r>
      <w:r w:rsidR="00B11CE8">
        <w:rPr>
          <w:rStyle w:val="A0"/>
          <w:rFonts w:cs="Times New Roman"/>
          <w:iCs/>
          <w:sz w:val="22"/>
          <w:szCs w:val="22"/>
        </w:rPr>
        <w:t>Současný kuřák</w:t>
      </w:r>
    </w:p>
    <w:p w14:paraId="3E4917CF" w14:textId="4EFDF1B9" w:rsidR="00A12375" w:rsidRPr="00647778" w:rsidRDefault="00B11CE8" w:rsidP="00CD707D">
      <w:pPr>
        <w:rPr>
          <w:rStyle w:val="A0"/>
          <w:rFonts w:cs="Times New Roman"/>
          <w:iCs/>
          <w:sz w:val="22"/>
          <w:szCs w:val="22"/>
        </w:rPr>
      </w:pPr>
      <w:r>
        <w:rPr>
          <w:rStyle w:val="A0"/>
          <w:rFonts w:cs="Times New Roman"/>
          <w:iCs/>
          <w:sz w:val="22"/>
          <w:szCs w:val="22"/>
        </w:rPr>
        <w:sym w:font="Symbol" w:char="F0F0"/>
      </w:r>
      <w:r>
        <w:rPr>
          <w:rStyle w:val="A0"/>
          <w:rFonts w:cs="Times New Roman"/>
          <w:iCs/>
          <w:sz w:val="22"/>
          <w:szCs w:val="22"/>
        </w:rPr>
        <w:t xml:space="preserve"> Bývalý kuřák</w:t>
      </w:r>
    </w:p>
    <w:p w14:paraId="1523438F" w14:textId="3609247F" w:rsidR="00DC31A8" w:rsidRDefault="00DC31A8" w:rsidP="00CD707D">
      <w:pPr>
        <w:rPr>
          <w:rStyle w:val="A0"/>
          <w:rFonts w:cs="Times New Roman"/>
          <w:iCs/>
          <w:sz w:val="22"/>
          <w:szCs w:val="22"/>
        </w:rPr>
      </w:pPr>
      <w:r w:rsidRPr="00DC31A8">
        <w:rPr>
          <w:rStyle w:val="A0"/>
          <w:rFonts w:cs="Times New Roman"/>
          <w:b/>
          <w:iCs/>
          <w:sz w:val="22"/>
          <w:szCs w:val="22"/>
        </w:rPr>
        <w:t xml:space="preserve">6. </w:t>
      </w:r>
      <w:r w:rsidR="00F5553D">
        <w:rPr>
          <w:rStyle w:val="A0"/>
          <w:rFonts w:cs="Times New Roman"/>
          <w:b/>
          <w:iCs/>
          <w:sz w:val="22"/>
          <w:szCs w:val="22"/>
        </w:rPr>
        <w:t>Strava</w:t>
      </w:r>
      <w:r w:rsidRPr="00DC31A8">
        <w:rPr>
          <w:rStyle w:val="A0"/>
          <w:rFonts w:cs="Times New Roman"/>
          <w:b/>
          <w:iCs/>
          <w:sz w:val="22"/>
          <w:szCs w:val="22"/>
        </w:rPr>
        <w:t xml:space="preserve"> s omezením živočišných tuků/jednoduchých </w:t>
      </w:r>
      <w:r w:rsidR="00BD3FD1" w:rsidRPr="00DC31A8">
        <w:rPr>
          <w:rStyle w:val="A0"/>
          <w:rFonts w:cs="Times New Roman"/>
          <w:b/>
          <w:iCs/>
          <w:sz w:val="22"/>
          <w:szCs w:val="22"/>
        </w:rPr>
        <w:t>cukrů</w:t>
      </w:r>
      <w:r w:rsidR="00BD3FD1">
        <w:rPr>
          <w:rStyle w:val="A0"/>
          <w:rFonts w:cs="Times New Roman"/>
          <w:iCs/>
          <w:sz w:val="22"/>
          <w:szCs w:val="22"/>
        </w:rPr>
        <w:t xml:space="preserve"> – alespoň</w:t>
      </w:r>
      <w:r>
        <w:rPr>
          <w:rStyle w:val="A0"/>
          <w:rFonts w:cs="Times New Roman"/>
          <w:iCs/>
          <w:sz w:val="22"/>
          <w:szCs w:val="22"/>
        </w:rPr>
        <w:t xml:space="preserve"> jednou v týdnu bezmasý hlavní chod, </w:t>
      </w:r>
      <w:r w:rsidR="00B1036B">
        <w:rPr>
          <w:rStyle w:val="A0"/>
          <w:rFonts w:cs="Times New Roman"/>
          <w:iCs/>
          <w:sz w:val="22"/>
          <w:szCs w:val="22"/>
        </w:rPr>
        <w:t>vynechat</w:t>
      </w:r>
      <w:r>
        <w:rPr>
          <w:rStyle w:val="A0"/>
          <w:rFonts w:cs="Times New Roman"/>
          <w:iCs/>
          <w:sz w:val="22"/>
          <w:szCs w:val="22"/>
        </w:rPr>
        <w:t xml:space="preserve"> slazen</w:t>
      </w:r>
      <w:r w:rsidR="00B1036B">
        <w:rPr>
          <w:rStyle w:val="A0"/>
          <w:rFonts w:cs="Times New Roman"/>
          <w:iCs/>
          <w:sz w:val="22"/>
          <w:szCs w:val="22"/>
        </w:rPr>
        <w:t>é</w:t>
      </w:r>
      <w:r>
        <w:rPr>
          <w:rStyle w:val="A0"/>
          <w:rFonts w:cs="Times New Roman"/>
          <w:iCs/>
          <w:sz w:val="22"/>
          <w:szCs w:val="22"/>
        </w:rPr>
        <w:t xml:space="preserve"> nápoj</w:t>
      </w:r>
      <w:r w:rsidR="00B1036B">
        <w:rPr>
          <w:rStyle w:val="A0"/>
          <w:rFonts w:cs="Times New Roman"/>
          <w:iCs/>
          <w:sz w:val="22"/>
          <w:szCs w:val="22"/>
        </w:rPr>
        <w:t xml:space="preserve">e </w:t>
      </w:r>
      <w:r>
        <w:rPr>
          <w:rStyle w:val="A0"/>
          <w:rFonts w:cs="Times New Roman"/>
          <w:iCs/>
          <w:sz w:val="22"/>
          <w:szCs w:val="22"/>
        </w:rPr>
        <w:t>...</w:t>
      </w:r>
    </w:p>
    <w:p w14:paraId="04E372E2" w14:textId="6FE9BA44" w:rsidR="00F5553D" w:rsidRDefault="00DC31A8" w:rsidP="00C74CC4">
      <w:pPr>
        <w:rPr>
          <w:rStyle w:val="rbloptions"/>
          <w:rFonts w:cs="Segoe UI"/>
          <w:color w:val="000000"/>
        </w:rPr>
      </w:pPr>
      <w:r w:rsidRPr="00FC0BFD">
        <w:rPr>
          <w:rStyle w:val="rbloptions"/>
          <w:rFonts w:cs="Segoe UI"/>
          <w:color w:val="000000"/>
        </w:rPr>
        <w:object w:dxaOrig="225" w:dyaOrig="225" w14:anchorId="55818263">
          <v:shape id="_x0000_i1074" type="#_x0000_t75" style="width:16.4pt;height:13.9pt" o:ole="">
            <v:imagedata r:id="rId11" o:title=""/>
          </v:shape>
          <w:control r:id="rId17" w:name="DefaultOcxName51" w:shapeid="_x0000_i1074"/>
        </w:object>
      </w:r>
      <w:r>
        <w:rPr>
          <w:rStyle w:val="rbloptions"/>
          <w:rFonts w:cs="Segoe UI"/>
          <w:color w:val="000000"/>
        </w:rPr>
        <w:t>ano</w:t>
      </w:r>
      <w:r w:rsidR="00160BCF">
        <w:rPr>
          <w:rStyle w:val="rbloptions"/>
          <w:rFonts w:cs="Segoe UI"/>
          <w:color w:val="000000"/>
        </w:rPr>
        <w:tab/>
      </w:r>
      <w:r w:rsidR="00160BCF">
        <w:rPr>
          <w:rStyle w:val="rbloptions"/>
          <w:rFonts w:cs="Segoe UI"/>
          <w:color w:val="000000"/>
        </w:rPr>
        <w:tab/>
      </w:r>
      <w:r w:rsidR="00160BCF">
        <w:rPr>
          <w:rStyle w:val="rbloptions"/>
          <w:rFonts w:cs="Segoe UI"/>
          <w:color w:val="000000"/>
        </w:rPr>
        <w:tab/>
      </w:r>
      <w:r w:rsidR="00160BCF">
        <w:rPr>
          <w:rStyle w:val="rbloptions"/>
          <w:rFonts w:cs="Segoe UI"/>
          <w:color w:val="000000"/>
        </w:rPr>
        <w:tab/>
      </w:r>
      <w:r w:rsidRPr="00FC0BFD">
        <w:rPr>
          <w:rStyle w:val="rbloptions"/>
          <w:rFonts w:cs="Segoe UI"/>
          <w:color w:val="000000"/>
        </w:rPr>
        <w:object w:dxaOrig="225" w:dyaOrig="225" w14:anchorId="7D99ED22">
          <v:shape id="_x0000_i1077" type="#_x0000_t75" style="width:16.4pt;height:13.9pt" o:ole="">
            <v:imagedata r:id="rId11" o:title=""/>
          </v:shape>
          <w:control r:id="rId18" w:name="DefaultOcxName121" w:shapeid="_x0000_i1077"/>
        </w:object>
      </w:r>
      <w:r w:rsidR="00BD3FD1">
        <w:rPr>
          <w:rStyle w:val="rbloptions"/>
          <w:rFonts w:cs="Segoe UI"/>
          <w:color w:val="000000"/>
        </w:rPr>
        <w:t>ne – v</w:t>
      </w:r>
      <w:r>
        <w:rPr>
          <w:rStyle w:val="rbloptions"/>
          <w:rFonts w:cs="Segoe UI"/>
          <w:color w:val="000000"/>
        </w:rPr>
        <w:t> tomto případě poučení o režimových opatřeních</w:t>
      </w:r>
    </w:p>
    <w:p w14:paraId="24BB08D7" w14:textId="02076581" w:rsidR="00C74CC4" w:rsidRPr="00160BCF" w:rsidRDefault="000F0382" w:rsidP="00160BCF">
      <w:pPr>
        <w:spacing w:after="0"/>
        <w:rPr>
          <w:b/>
          <w:sz w:val="12"/>
          <w:szCs w:val="12"/>
        </w:rPr>
      </w:pPr>
      <w:r>
        <w:rPr>
          <w:b/>
        </w:rPr>
        <w:t>7</w:t>
      </w:r>
      <w:r w:rsidR="00C74CC4" w:rsidRPr="00321CC8">
        <w:rPr>
          <w:b/>
        </w:rPr>
        <w:t xml:space="preserve">. </w:t>
      </w:r>
      <w:r w:rsidR="00DC31A8">
        <w:rPr>
          <w:b/>
        </w:rPr>
        <w:t>Výška</w:t>
      </w:r>
      <w:r w:rsidR="00BD3FD1">
        <w:rPr>
          <w:b/>
        </w:rPr>
        <w:t xml:space="preserve"> (cm)</w:t>
      </w:r>
      <w:r w:rsidR="00DC31A8">
        <w:rPr>
          <w:b/>
        </w:rPr>
        <w:t>, váha</w:t>
      </w:r>
      <w:r w:rsidR="00BD3FD1">
        <w:rPr>
          <w:b/>
        </w:rPr>
        <w:t xml:space="preserve"> (kg)</w:t>
      </w:r>
      <w:r w:rsidR="00DC31A8">
        <w:rPr>
          <w:b/>
        </w:rPr>
        <w:t>, obvod pasu</w:t>
      </w:r>
      <w:r w:rsidR="00BD3FD1">
        <w:rPr>
          <w:b/>
        </w:rPr>
        <w:t xml:space="preserve"> </w:t>
      </w:r>
      <w:r w:rsidR="00893EB0">
        <w:rPr>
          <w:b/>
        </w:rPr>
        <w:t>(cm)</w:t>
      </w:r>
      <w:r w:rsidR="00DC31A8">
        <w:rPr>
          <w:b/>
        </w:rPr>
        <w:t>,</w:t>
      </w:r>
      <w:r>
        <w:rPr>
          <w:b/>
        </w:rPr>
        <w:t xml:space="preserve"> </w:t>
      </w:r>
      <w:r w:rsidR="00DC31A8">
        <w:rPr>
          <w:b/>
        </w:rPr>
        <w:t>hodnota TK (průměr ze 2 měření, první se zanedbává):</w:t>
      </w:r>
      <w:r w:rsidR="00160BCF">
        <w:rPr>
          <w:b/>
        </w:rPr>
        <w:br/>
      </w:r>
    </w:p>
    <w:p w14:paraId="302F8FA0" w14:textId="77CB5B14" w:rsidR="00BD3FD1" w:rsidRPr="00893EB0" w:rsidRDefault="00BD3FD1" w:rsidP="00893EB0">
      <w:pPr>
        <w:ind w:left="710"/>
        <w:rPr>
          <w:bCs/>
        </w:rPr>
      </w:pPr>
      <w:r>
        <w:rPr>
          <w:b/>
        </w:rPr>
        <w:t>……………</w:t>
      </w:r>
      <w:r w:rsidR="00893EB0">
        <w:rPr>
          <w:b/>
        </w:rPr>
        <w:t xml:space="preserve"> </w:t>
      </w:r>
      <w:r w:rsidR="00893EB0">
        <w:rPr>
          <w:b/>
        </w:rPr>
        <w:tab/>
      </w:r>
      <w:r w:rsidR="00893EB0">
        <w:rPr>
          <w:b/>
        </w:rPr>
        <w:tab/>
        <w:t>………………</w:t>
      </w:r>
      <w:r w:rsidR="00893EB0">
        <w:rPr>
          <w:b/>
        </w:rPr>
        <w:tab/>
      </w:r>
      <w:r w:rsidR="00893EB0">
        <w:rPr>
          <w:b/>
        </w:rPr>
        <w:tab/>
        <w:t>……………</w:t>
      </w:r>
      <w:r w:rsidR="00893EB0">
        <w:rPr>
          <w:b/>
        </w:rPr>
        <w:tab/>
      </w:r>
      <w:r w:rsidR="00893EB0">
        <w:rPr>
          <w:b/>
        </w:rPr>
        <w:tab/>
        <w:t>………/………</w:t>
      </w:r>
      <w:r w:rsidR="00893EB0">
        <w:rPr>
          <w:b/>
        </w:rPr>
        <w:br/>
      </w:r>
      <w:r w:rsidR="00893EB0">
        <w:rPr>
          <w:bCs/>
        </w:rPr>
        <w:t xml:space="preserve">    </w:t>
      </w:r>
      <w:r w:rsidR="00893EB0" w:rsidRPr="00893EB0">
        <w:rPr>
          <w:bCs/>
        </w:rPr>
        <w:t>výška</w:t>
      </w:r>
      <w:r w:rsidR="00893EB0" w:rsidRPr="00893EB0">
        <w:rPr>
          <w:bCs/>
        </w:rPr>
        <w:tab/>
      </w:r>
      <w:r w:rsidR="00893EB0" w:rsidRPr="00893EB0">
        <w:rPr>
          <w:bCs/>
        </w:rPr>
        <w:tab/>
      </w:r>
      <w:r w:rsidR="00893EB0" w:rsidRPr="00893EB0">
        <w:rPr>
          <w:bCs/>
        </w:rPr>
        <w:tab/>
        <w:t xml:space="preserve">     váha</w:t>
      </w:r>
      <w:r w:rsidR="00893EB0" w:rsidRPr="00893EB0">
        <w:rPr>
          <w:bCs/>
        </w:rPr>
        <w:tab/>
      </w:r>
      <w:r w:rsidR="00893EB0" w:rsidRPr="00893EB0">
        <w:rPr>
          <w:bCs/>
        </w:rPr>
        <w:tab/>
      </w:r>
      <w:r w:rsidR="00893EB0" w:rsidRPr="00893EB0">
        <w:rPr>
          <w:bCs/>
        </w:rPr>
        <w:tab/>
        <w:t xml:space="preserve">   pas</w:t>
      </w:r>
      <w:r w:rsidR="00893EB0" w:rsidRPr="00893EB0">
        <w:rPr>
          <w:bCs/>
        </w:rPr>
        <w:tab/>
      </w:r>
      <w:r w:rsidR="00893EB0" w:rsidRPr="00893EB0">
        <w:rPr>
          <w:bCs/>
        </w:rPr>
        <w:tab/>
      </w:r>
      <w:r w:rsidR="00893EB0" w:rsidRPr="00893EB0">
        <w:rPr>
          <w:bCs/>
        </w:rPr>
        <w:tab/>
        <w:t xml:space="preserve">     TK</w:t>
      </w:r>
    </w:p>
    <w:p w14:paraId="50A05850" w14:textId="77777777" w:rsidR="00160BCF" w:rsidRDefault="000F0382" w:rsidP="0051030B">
      <w:pPr>
        <w:rPr>
          <w:b/>
        </w:rPr>
      </w:pPr>
      <w:r>
        <w:rPr>
          <w:b/>
        </w:rPr>
        <w:t>8</w:t>
      </w:r>
      <w:r w:rsidR="00DC31A8" w:rsidRPr="00DC31A8">
        <w:rPr>
          <w:b/>
        </w:rPr>
        <w:t xml:space="preserve">. </w:t>
      </w:r>
      <w:proofErr w:type="spellStart"/>
      <w:r w:rsidR="00DC31A8" w:rsidRPr="00DC31A8">
        <w:rPr>
          <w:b/>
        </w:rPr>
        <w:t>Hypolipidemická</w:t>
      </w:r>
      <w:proofErr w:type="spellEnd"/>
      <w:r w:rsidR="00DC31A8" w:rsidRPr="00DC31A8">
        <w:rPr>
          <w:b/>
        </w:rPr>
        <w:t xml:space="preserve"> léčba </w:t>
      </w:r>
      <w:r w:rsidR="00B11CE8">
        <w:rPr>
          <w:b/>
        </w:rPr>
        <w:t>(</w:t>
      </w:r>
      <w:proofErr w:type="spellStart"/>
      <w:r w:rsidR="00DC31A8" w:rsidRPr="00DC31A8">
        <w:rPr>
          <w:b/>
        </w:rPr>
        <w:t>statiny</w:t>
      </w:r>
      <w:proofErr w:type="spellEnd"/>
      <w:r w:rsidR="00B11CE8">
        <w:rPr>
          <w:b/>
        </w:rPr>
        <w:t xml:space="preserve"> nebo jiná </w:t>
      </w:r>
      <w:proofErr w:type="spellStart"/>
      <w:r w:rsidR="00B11CE8">
        <w:rPr>
          <w:b/>
        </w:rPr>
        <w:t>hypolipidemika</w:t>
      </w:r>
      <w:proofErr w:type="spellEnd"/>
      <w:r w:rsidR="00B11CE8">
        <w:rPr>
          <w:b/>
        </w:rPr>
        <w:t>)</w:t>
      </w:r>
      <w:r w:rsidR="00BD3FD1">
        <w:rPr>
          <w:b/>
        </w:rPr>
        <w:t>?</w:t>
      </w:r>
    </w:p>
    <w:p w14:paraId="2082F18E" w14:textId="3268DFFC" w:rsidR="00647778" w:rsidRPr="00647778" w:rsidRDefault="00DC31A8" w:rsidP="0051030B">
      <w:pPr>
        <w:rPr>
          <w:rFonts w:cs="UANQH X+ Frutiger"/>
          <w:b/>
          <w:iCs/>
          <w:color w:val="FF0000"/>
        </w:rPr>
      </w:pPr>
      <w:r w:rsidRPr="00FC0BFD">
        <w:rPr>
          <w:rStyle w:val="rbloptions"/>
          <w:rFonts w:cs="Segoe UI"/>
          <w:color w:val="000000"/>
        </w:rPr>
        <w:object w:dxaOrig="225" w:dyaOrig="225" w14:anchorId="3BA59FE9">
          <v:shape id="_x0000_i1080" type="#_x0000_t75" style="width:16.4pt;height:13.9pt" o:ole="">
            <v:imagedata r:id="rId11" o:title=""/>
          </v:shape>
          <w:control r:id="rId19" w:name="DefaultOcxName511" w:shapeid="_x0000_i1080"/>
        </w:object>
      </w:r>
      <w:r>
        <w:rPr>
          <w:rStyle w:val="rbloptions"/>
          <w:rFonts w:cs="Segoe UI"/>
          <w:color w:val="000000"/>
        </w:rPr>
        <w:t>ne</w:t>
      </w:r>
      <w:r w:rsidR="00160BCF">
        <w:rPr>
          <w:rStyle w:val="rbloptions"/>
          <w:rFonts w:cs="Segoe UI"/>
          <w:color w:val="000000"/>
        </w:rPr>
        <w:tab/>
      </w:r>
      <w:r w:rsidR="00160BCF">
        <w:rPr>
          <w:rStyle w:val="rbloptions"/>
          <w:rFonts w:cs="Segoe UI"/>
          <w:color w:val="000000"/>
        </w:rPr>
        <w:tab/>
      </w:r>
      <w:r w:rsidR="00160BCF">
        <w:rPr>
          <w:rStyle w:val="rbloptions"/>
          <w:rFonts w:cs="Segoe UI"/>
          <w:color w:val="000000"/>
        </w:rPr>
        <w:tab/>
      </w:r>
      <w:r w:rsidR="00160BCF">
        <w:rPr>
          <w:rStyle w:val="rbloptions"/>
          <w:rFonts w:cs="Segoe UI"/>
          <w:color w:val="000000"/>
        </w:rPr>
        <w:tab/>
      </w:r>
      <w:r w:rsidRPr="00647778">
        <w:rPr>
          <w:rStyle w:val="rbloptions"/>
          <w:rFonts w:cs="Segoe UI"/>
          <w:b/>
          <w:color w:val="FF0000"/>
        </w:rPr>
        <w:object w:dxaOrig="225" w:dyaOrig="225" w14:anchorId="118D282D">
          <v:shape id="_x0000_i1083" type="#_x0000_t75" style="width:16.4pt;height:13.9pt" o:ole="">
            <v:imagedata r:id="rId11" o:title=""/>
          </v:shape>
          <w:control r:id="rId20" w:name="DefaultOcxName1211" w:shapeid="_x0000_i1083"/>
        </w:object>
      </w:r>
      <w:r w:rsidR="00BD3FD1" w:rsidRPr="00647778">
        <w:rPr>
          <w:rStyle w:val="rbloptions"/>
          <w:rFonts w:cs="Segoe UI"/>
          <w:b/>
          <w:color w:val="FF0000"/>
        </w:rPr>
        <w:t>ano – nelze</w:t>
      </w:r>
      <w:r w:rsidR="0051030B">
        <w:rPr>
          <w:rStyle w:val="A0"/>
          <w:b/>
          <w:iCs/>
          <w:color w:val="FF0000"/>
          <w:sz w:val="22"/>
          <w:szCs w:val="22"/>
        </w:rPr>
        <w:t xml:space="preserve"> vydat algoritmus</w:t>
      </w:r>
    </w:p>
    <w:p w14:paraId="74C00BEF" w14:textId="7C65A81A" w:rsidR="00DC31A8" w:rsidRDefault="000F0382" w:rsidP="00C74CC4">
      <w:pPr>
        <w:rPr>
          <w:b/>
        </w:rPr>
      </w:pPr>
      <w:r>
        <w:rPr>
          <w:b/>
        </w:rPr>
        <w:lastRenderedPageBreak/>
        <w:t>9</w:t>
      </w:r>
      <w:r w:rsidR="00DC31A8" w:rsidRPr="00DC31A8">
        <w:rPr>
          <w:b/>
        </w:rPr>
        <w:t xml:space="preserve">. Naměřená koncentrace cholesterolu </w:t>
      </w:r>
      <w:r w:rsidR="00893EB0">
        <w:rPr>
          <w:b/>
        </w:rPr>
        <w:t>…</w:t>
      </w:r>
      <w:r w:rsidR="00DC31A8" w:rsidRPr="00DC31A8">
        <w:rPr>
          <w:b/>
        </w:rPr>
        <w:t>.....</w:t>
      </w:r>
      <w:r w:rsidR="00893EB0">
        <w:rPr>
          <w:b/>
        </w:rPr>
        <w:t>...</w:t>
      </w:r>
      <w:r w:rsidR="00DC31A8" w:rsidRPr="00DC31A8">
        <w:rPr>
          <w:b/>
        </w:rPr>
        <w:t>. mmol/l</w:t>
      </w:r>
      <w:r w:rsidR="00893EB0">
        <w:rPr>
          <w:b/>
        </w:rPr>
        <w:t>.</w:t>
      </w:r>
    </w:p>
    <w:p w14:paraId="60224C08" w14:textId="77E8CEF6" w:rsidR="0059438B" w:rsidRDefault="000F0382" w:rsidP="00C74CC4">
      <w:pPr>
        <w:rPr>
          <w:b/>
        </w:rPr>
      </w:pPr>
      <w:r>
        <w:rPr>
          <w:b/>
        </w:rPr>
        <w:t>10</w:t>
      </w:r>
      <w:r w:rsidR="0059438B">
        <w:rPr>
          <w:b/>
        </w:rPr>
        <w:t xml:space="preserve">. Byla měřená osoba nalačno (alespoň </w:t>
      </w:r>
      <w:r w:rsidR="00B11CE8">
        <w:rPr>
          <w:b/>
        </w:rPr>
        <w:t>12</w:t>
      </w:r>
      <w:r w:rsidR="0059438B">
        <w:rPr>
          <w:b/>
        </w:rPr>
        <w:t xml:space="preserve"> hodin</w:t>
      </w:r>
      <w:r w:rsidR="00B11CE8">
        <w:rPr>
          <w:b/>
        </w:rPr>
        <w:t>)</w:t>
      </w:r>
      <w:r w:rsidR="00BD3FD1">
        <w:rPr>
          <w:b/>
        </w:rPr>
        <w:t>?</w:t>
      </w:r>
      <w:r w:rsidR="0059438B">
        <w:rPr>
          <w:b/>
        </w:rPr>
        <w:t xml:space="preserve"> </w:t>
      </w:r>
    </w:p>
    <w:p w14:paraId="1ECBCA64" w14:textId="31B1256C" w:rsidR="00D22758" w:rsidRDefault="0059438B" w:rsidP="00C74CC4">
      <w:pPr>
        <w:rPr>
          <w:rStyle w:val="rbloptions"/>
          <w:rFonts w:cs="Segoe UI"/>
          <w:color w:val="000000"/>
        </w:rPr>
      </w:pPr>
      <w:r w:rsidRPr="00FC0BFD">
        <w:rPr>
          <w:rStyle w:val="rbloptions"/>
          <w:rFonts w:cs="Segoe UI"/>
          <w:color w:val="000000"/>
        </w:rPr>
        <w:object w:dxaOrig="225" w:dyaOrig="225" w14:anchorId="7C1241FC">
          <v:shape id="_x0000_i1086" type="#_x0000_t75" style="width:16.4pt;height:13.9pt" o:ole="">
            <v:imagedata r:id="rId11" o:title=""/>
          </v:shape>
          <w:control r:id="rId21" w:name="DefaultOcxName512" w:shapeid="_x0000_i1086"/>
        </w:object>
      </w:r>
      <w:r w:rsidR="00D22758">
        <w:rPr>
          <w:rStyle w:val="rbloptions"/>
          <w:rFonts w:cs="Segoe UI"/>
          <w:color w:val="000000"/>
        </w:rPr>
        <w:t xml:space="preserve"> </w:t>
      </w:r>
      <w:r w:rsidR="00D22758">
        <w:rPr>
          <w:rStyle w:val="rbloptions"/>
          <w:rFonts w:cs="Segoe UI"/>
          <w:color w:val="000000"/>
        </w:rPr>
        <w:tab/>
        <w:t>ano</w:t>
      </w:r>
      <w:r w:rsidR="00160BCF">
        <w:rPr>
          <w:rStyle w:val="rbloptions"/>
          <w:rFonts w:cs="Segoe UI"/>
          <w:color w:val="000000"/>
        </w:rPr>
        <w:tab/>
      </w:r>
      <w:r w:rsidR="00160BCF">
        <w:rPr>
          <w:rStyle w:val="rbloptions"/>
          <w:rFonts w:cs="Segoe UI"/>
          <w:color w:val="000000"/>
        </w:rPr>
        <w:tab/>
      </w:r>
      <w:r w:rsidR="00160BCF">
        <w:rPr>
          <w:rStyle w:val="rbloptions"/>
          <w:rFonts w:cs="Segoe UI"/>
          <w:color w:val="000000"/>
        </w:rPr>
        <w:tab/>
      </w:r>
      <w:r w:rsidRPr="00FC0BFD">
        <w:rPr>
          <w:rStyle w:val="rbloptions"/>
          <w:rFonts w:cs="Segoe UI"/>
          <w:color w:val="000000"/>
        </w:rPr>
        <w:object w:dxaOrig="225" w:dyaOrig="225" w14:anchorId="5CA0D9CD">
          <v:shape id="_x0000_i1089" type="#_x0000_t75" style="width:16.4pt;height:13.9pt" o:ole="">
            <v:imagedata r:id="rId11" o:title=""/>
          </v:shape>
          <w:control r:id="rId22" w:name="DefaultOcxName1212" w:shapeid="_x0000_i1089"/>
        </w:object>
      </w:r>
      <w:r w:rsidR="00D22758">
        <w:rPr>
          <w:rStyle w:val="rbloptions"/>
          <w:rFonts w:cs="Segoe UI"/>
          <w:color w:val="000000"/>
        </w:rPr>
        <w:tab/>
        <w:t>ne</w:t>
      </w:r>
    </w:p>
    <w:p w14:paraId="6A51C6BF" w14:textId="77777777" w:rsidR="00C74CC4" w:rsidRPr="00D22758" w:rsidRDefault="000F0382" w:rsidP="00C74CC4">
      <w:r>
        <w:rPr>
          <w:b/>
        </w:rPr>
        <w:t>11</w:t>
      </w:r>
      <w:r w:rsidR="00C74CC4" w:rsidRPr="00027BB4">
        <w:rPr>
          <w:b/>
        </w:rPr>
        <w:t>. Výsledek</w:t>
      </w:r>
    </w:p>
    <w:p w14:paraId="5E426A5F" w14:textId="77A3252F" w:rsidR="00C74CC4" w:rsidRPr="00647778" w:rsidRDefault="00C74CC4" w:rsidP="00C74CC4">
      <w:pPr>
        <w:rPr>
          <w:rFonts w:cs="Segoe UI"/>
          <w:color w:val="000000"/>
        </w:rPr>
      </w:pPr>
      <w:r w:rsidRPr="00FC0BFD">
        <w:rPr>
          <w:rStyle w:val="rbloptions"/>
          <w:rFonts w:cs="Segoe UI"/>
          <w:color w:val="000000"/>
        </w:rPr>
        <w:object w:dxaOrig="225" w:dyaOrig="225" w14:anchorId="188E3C90">
          <v:shape id="_x0000_i1092" type="#_x0000_t75" style="width:16.4pt;height:13.9pt" o:ole="">
            <v:imagedata r:id="rId11" o:title=""/>
          </v:shape>
          <w:control r:id="rId23" w:name="DefaultOcxName5" w:shapeid="_x0000_i1092"/>
        </w:object>
      </w:r>
      <w:r w:rsidRPr="00027BB4">
        <w:rPr>
          <w:rStyle w:val="rbloptions"/>
          <w:rFonts w:cs="Segoe UI"/>
          <w:color w:val="000000"/>
        </w:rPr>
        <w:t>„</w:t>
      </w:r>
      <w:r w:rsidR="00647778" w:rsidRPr="00647778">
        <w:rPr>
          <w:rStyle w:val="rbloptions"/>
          <w:rFonts w:cs="Segoe UI"/>
          <w:color w:val="000000" w:themeColor="text1"/>
        </w:rPr>
        <w:t>Doporučeno lékařské vyšetření v rámci pravidelných preventivních prohlídek“</w:t>
      </w:r>
      <w:r w:rsidR="00647778">
        <w:rPr>
          <w:rStyle w:val="rbloptions"/>
          <w:rFonts w:cs="Segoe UI"/>
          <w:color w:val="000000" w:themeColor="text1"/>
        </w:rPr>
        <w:t xml:space="preserve"> (výsledek je v normě).</w:t>
      </w:r>
      <w:r w:rsidRPr="00647778">
        <w:rPr>
          <w:rFonts w:cs="Segoe UI"/>
          <w:color w:val="000000" w:themeColor="text1"/>
        </w:rPr>
        <w:br/>
      </w:r>
      <w:r w:rsidRPr="00647778">
        <w:rPr>
          <w:rStyle w:val="rbloptions"/>
          <w:rFonts w:cs="Segoe UI"/>
          <w:color w:val="000000" w:themeColor="text1"/>
        </w:rPr>
        <w:object w:dxaOrig="225" w:dyaOrig="225" w14:anchorId="7BC7FCBC">
          <v:shape id="_x0000_i1095" type="#_x0000_t75" style="width:16.4pt;height:13.9pt" o:ole="">
            <v:imagedata r:id="rId11" o:title=""/>
          </v:shape>
          <w:control r:id="rId24" w:name="DefaultOcxName12" w:shapeid="_x0000_i1095"/>
        </w:object>
      </w:r>
      <w:r w:rsidRPr="00647778">
        <w:rPr>
          <w:rStyle w:val="rbloptions"/>
          <w:rFonts w:cs="Segoe UI"/>
          <w:color w:val="000000" w:themeColor="text1"/>
        </w:rPr>
        <w:t>„</w:t>
      </w:r>
      <w:r w:rsidR="0051030B" w:rsidRPr="00647778">
        <w:rPr>
          <w:rStyle w:val="rbloptions"/>
          <w:rFonts w:cs="Segoe UI"/>
          <w:color w:val="000000" w:themeColor="text1"/>
        </w:rPr>
        <w:t>Doporučeno kontaktování lékaře/</w:t>
      </w:r>
      <w:proofErr w:type="spellStart"/>
      <w:r w:rsidR="0051030B" w:rsidRPr="00647778">
        <w:rPr>
          <w:rStyle w:val="rbloptions"/>
          <w:rFonts w:cs="Segoe UI"/>
          <w:color w:val="000000" w:themeColor="text1"/>
        </w:rPr>
        <w:t>MedPed</w:t>
      </w:r>
      <w:proofErr w:type="spellEnd"/>
      <w:r w:rsidR="00B34607" w:rsidRPr="00647778">
        <w:rPr>
          <w:rStyle w:val="rbloptions"/>
          <w:rFonts w:cs="Segoe UI"/>
          <w:color w:val="000000" w:themeColor="text1"/>
        </w:rPr>
        <w:t xml:space="preserve"> a pacient souhlasí</w:t>
      </w:r>
      <w:r w:rsidR="00BD3FD1">
        <w:rPr>
          <w:rStyle w:val="rbloptions"/>
          <w:rFonts w:cs="Segoe UI"/>
          <w:color w:val="000000" w:themeColor="text1"/>
        </w:rPr>
        <w:t>.</w:t>
      </w:r>
      <w:r w:rsidRPr="00647778">
        <w:rPr>
          <w:rStyle w:val="rbloptions"/>
          <w:rFonts w:cs="Segoe UI"/>
          <w:color w:val="000000" w:themeColor="text1"/>
        </w:rPr>
        <w:t xml:space="preserve">“  </w:t>
      </w:r>
      <w:r w:rsidRPr="00647778">
        <w:rPr>
          <w:rFonts w:cs="Segoe UI"/>
          <w:color w:val="000000" w:themeColor="text1"/>
        </w:rPr>
        <w:br/>
      </w:r>
      <w:r w:rsidRPr="00647778">
        <w:rPr>
          <w:rStyle w:val="rbloptions"/>
          <w:rFonts w:cs="Segoe UI"/>
          <w:color w:val="000000" w:themeColor="text1"/>
        </w:rPr>
        <w:object w:dxaOrig="225" w:dyaOrig="225" w14:anchorId="17710C1D">
          <v:shape id="_x0000_i1098" type="#_x0000_t75" style="width:16.4pt;height:13.9pt" o:ole="">
            <v:imagedata r:id="rId11" o:title=""/>
          </v:shape>
          <w:control r:id="rId25" w:name="DefaultOcxName22" w:shapeid="_x0000_i1098"/>
        </w:object>
      </w:r>
      <w:r w:rsidRPr="00647778">
        <w:rPr>
          <w:rStyle w:val="rbloptions"/>
          <w:rFonts w:cs="Segoe UI"/>
          <w:color w:val="000000" w:themeColor="text1"/>
        </w:rPr>
        <w:t>„</w:t>
      </w:r>
      <w:r w:rsidR="00B34607" w:rsidRPr="00647778">
        <w:rPr>
          <w:rStyle w:val="rbloptions"/>
          <w:rFonts w:cs="Segoe UI"/>
          <w:color w:val="000000" w:themeColor="text1"/>
        </w:rPr>
        <w:t>Doporučeno kontaktování lékaře/</w:t>
      </w:r>
      <w:proofErr w:type="spellStart"/>
      <w:r w:rsidR="00B34607" w:rsidRPr="00647778">
        <w:rPr>
          <w:rStyle w:val="rbloptions"/>
          <w:rFonts w:cs="Segoe UI"/>
          <w:color w:val="000000" w:themeColor="text1"/>
        </w:rPr>
        <w:t>MedPed</w:t>
      </w:r>
      <w:proofErr w:type="spellEnd"/>
      <w:r w:rsidR="00B34607" w:rsidRPr="00647778">
        <w:rPr>
          <w:rStyle w:val="rbloptions"/>
          <w:rFonts w:cs="Segoe UI"/>
          <w:color w:val="000000" w:themeColor="text1"/>
        </w:rPr>
        <w:t xml:space="preserve"> a pacient </w:t>
      </w:r>
      <w:r w:rsidR="00384A6A" w:rsidRPr="00647778">
        <w:rPr>
          <w:rStyle w:val="rbloptions"/>
          <w:rFonts w:cs="Segoe UI"/>
          <w:color w:val="000000" w:themeColor="text1"/>
        </w:rPr>
        <w:t>ne</w:t>
      </w:r>
      <w:r w:rsidR="00B34607" w:rsidRPr="00647778">
        <w:rPr>
          <w:rStyle w:val="rbloptions"/>
          <w:rFonts w:cs="Segoe UI"/>
          <w:color w:val="000000" w:themeColor="text1"/>
        </w:rPr>
        <w:t>souhlasí</w:t>
      </w:r>
      <w:r w:rsidR="00BD3FD1">
        <w:rPr>
          <w:rStyle w:val="rbloptions"/>
          <w:rFonts w:cs="Segoe UI"/>
          <w:color w:val="000000" w:themeColor="text1"/>
        </w:rPr>
        <w:t>.</w:t>
      </w:r>
      <w:r w:rsidR="00647778">
        <w:rPr>
          <w:rStyle w:val="rbloptions"/>
          <w:rFonts w:cs="Segoe UI"/>
          <w:color w:val="000000" w:themeColor="text1"/>
        </w:rPr>
        <w:t>“</w:t>
      </w:r>
    </w:p>
    <w:tbl>
      <w:tblPr>
        <w:tblpPr w:leftFromText="141" w:rightFromText="141" w:vertAnchor="text" w:horzAnchor="margin" w:tblpY="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60BCF" w:rsidRPr="009D1C79" w14:paraId="3BCF2480" w14:textId="77777777" w:rsidTr="004528A2">
        <w:trPr>
          <w:trHeight w:val="841"/>
        </w:trPr>
        <w:tc>
          <w:tcPr>
            <w:tcW w:w="9062" w:type="dxa"/>
            <w:vAlign w:val="center"/>
          </w:tcPr>
          <w:p w14:paraId="5A95B1B4" w14:textId="77777777" w:rsidR="00160BCF" w:rsidRPr="009D1C79" w:rsidRDefault="00160BCF" w:rsidP="00160BCF">
            <w:pPr>
              <w:jc w:val="center"/>
              <w:rPr>
                <w:rFonts w:ascii="Calibri" w:hAnsi="Calibri"/>
                <w:b/>
                <w:sz w:val="40"/>
                <w:szCs w:val="40"/>
                <w:u w:val="single"/>
              </w:rPr>
            </w:pPr>
            <w:r w:rsidRPr="009D1C79">
              <w:rPr>
                <w:rFonts w:ascii="Calibri" w:hAnsi="Calibri"/>
                <w:b/>
                <w:sz w:val="40"/>
                <w:szCs w:val="40"/>
                <w:u w:val="single"/>
              </w:rPr>
              <w:t xml:space="preserve">Algoritmus </w:t>
            </w:r>
            <w:r>
              <w:rPr>
                <w:rFonts w:ascii="Calibri" w:hAnsi="Calibri"/>
                <w:b/>
                <w:sz w:val="40"/>
                <w:szCs w:val="40"/>
                <w:u w:val="single"/>
              </w:rPr>
              <w:t xml:space="preserve">doporučení farmaceuta </w:t>
            </w:r>
          </w:p>
        </w:tc>
      </w:tr>
    </w:tbl>
    <w:p w14:paraId="34F7A850" w14:textId="4985D490" w:rsidR="00C74CC4" w:rsidRDefault="000F0382" w:rsidP="00C74CC4">
      <w:r>
        <w:rPr>
          <w:b/>
        </w:rPr>
        <w:t>12</w:t>
      </w:r>
      <w:r w:rsidR="00C74CC4" w:rsidRPr="0017359C">
        <w:rPr>
          <w:b/>
        </w:rPr>
        <w:t>. Kontakt na pacienta či lékaře, poznámka</w:t>
      </w:r>
      <w:r w:rsidR="003D17A1">
        <w:rPr>
          <w:b/>
        </w:rPr>
        <w:t xml:space="preserve"> </w:t>
      </w:r>
      <w:r w:rsidR="003D17A1">
        <w:t>(výsledek, preference pacienta na získání případné zpětné vazby).</w:t>
      </w:r>
    </w:p>
    <w:p w14:paraId="28D717C6" w14:textId="77777777" w:rsidR="0067775D" w:rsidRPr="00160BCF" w:rsidRDefault="0067775D" w:rsidP="00160BCF">
      <w:pPr>
        <w:spacing w:after="0"/>
        <w:rPr>
          <w:rFonts w:ascii="Calibri" w:hAnsi="Calibri"/>
          <w:sz w:val="10"/>
          <w:szCs w:val="10"/>
        </w:rPr>
      </w:pPr>
    </w:p>
    <w:tbl>
      <w:tblPr>
        <w:tblW w:w="925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30"/>
      </w:tblGrid>
      <w:tr w:rsidR="00160BCF" w:rsidRPr="009D1C79" w14:paraId="38A9B581" w14:textId="77777777" w:rsidTr="004528A2">
        <w:trPr>
          <w:trHeight w:val="1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512BD" w14:textId="77777777" w:rsidR="00160BCF" w:rsidRPr="009D1C79" w:rsidRDefault="00160BCF" w:rsidP="0087243E">
            <w:pPr>
              <w:jc w:val="center"/>
              <w:rPr>
                <w:b/>
                <w:sz w:val="26"/>
                <w:szCs w:val="26"/>
              </w:rPr>
            </w:pPr>
            <w:r w:rsidRPr="004D6BA2">
              <w:rPr>
                <w:b/>
                <w:sz w:val="26"/>
                <w:szCs w:val="26"/>
              </w:rPr>
              <w:t>Celkový cholesterol v kapilární krvi (mmol/l)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CDCCB" w14:textId="77777777" w:rsidR="00160BCF" w:rsidRDefault="00160BCF" w:rsidP="004528A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Doporučení</w:t>
            </w:r>
            <w:r w:rsidRPr="009D1C79">
              <w:rPr>
                <w:b/>
                <w:sz w:val="26"/>
                <w:szCs w:val="26"/>
              </w:rPr>
              <w:t xml:space="preserve"> farmaceuta</w:t>
            </w:r>
          </w:p>
          <w:p w14:paraId="6DCEFC15" w14:textId="77777777" w:rsidR="00160BCF" w:rsidRPr="002D6A17" w:rsidRDefault="00160BCF" w:rsidP="0087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Tento postup </w:t>
            </w:r>
            <w:r w:rsidRPr="00F55F9D">
              <w:t xml:space="preserve">lze použít </w:t>
            </w:r>
            <w:r>
              <w:t xml:space="preserve">pouze </w:t>
            </w:r>
            <w:r w:rsidRPr="00F55F9D">
              <w:t xml:space="preserve">u osob bez </w:t>
            </w:r>
            <w:r>
              <w:t xml:space="preserve">doprovodného </w:t>
            </w:r>
            <w:r w:rsidRPr="00F55F9D">
              <w:t xml:space="preserve">srdečně-cévního onemocnění, ledvinného onemocnění, diabetu </w:t>
            </w:r>
            <w:proofErr w:type="spellStart"/>
            <w:r w:rsidRPr="00F55F9D">
              <w:t>mellitu</w:t>
            </w:r>
            <w:proofErr w:type="spellEnd"/>
            <w:r w:rsidRPr="00F55F9D">
              <w:t xml:space="preserve"> (cukrovky) a bez farmakologické léčby poruch látkové výměny lipidů</w:t>
            </w:r>
          </w:p>
        </w:tc>
      </w:tr>
      <w:tr w:rsidR="00160BCF" w:rsidRPr="009D1C79" w14:paraId="349676B2" w14:textId="77777777" w:rsidTr="004528A2">
        <w:trPr>
          <w:trHeight w:val="7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1A4E3B6" w14:textId="77777777" w:rsidR="00160BCF" w:rsidRPr="004D6BA2" w:rsidRDefault="00160BCF" w:rsidP="0087243E">
            <w:pPr>
              <w:jc w:val="center"/>
            </w:pPr>
            <w:proofErr w:type="gramStart"/>
            <w:r w:rsidRPr="004D6BA2">
              <w:t>&lt; 5</w:t>
            </w:r>
            <w:proofErr w:type="gramEnd"/>
            <w:r w:rsidRPr="004D6BA2">
              <w:t>,0 (,,</w:t>
            </w:r>
            <w:proofErr w:type="spellStart"/>
            <w:r w:rsidRPr="004D6BA2">
              <w:t>Lo</w:t>
            </w:r>
            <w:proofErr w:type="spellEnd"/>
            <w:r w:rsidRPr="004D6BA2">
              <w:t>“)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DC0B2C2" w14:textId="77777777" w:rsidR="00160BCF" w:rsidRPr="004D6BA2" w:rsidRDefault="00160BCF" w:rsidP="0087243E">
            <w:pPr>
              <w:spacing w:line="240" w:lineRule="auto"/>
              <w:jc w:val="both"/>
            </w:pPr>
            <w:r w:rsidRPr="009F2F45">
              <w:t>Doporučujeme</w:t>
            </w:r>
            <w:r>
              <w:t xml:space="preserve"> pokračovat v </w:t>
            </w:r>
            <w:r w:rsidRPr="004D6BA2">
              <w:t>dodržování zdravého životního stylu.</w:t>
            </w:r>
          </w:p>
        </w:tc>
      </w:tr>
      <w:tr w:rsidR="00160BCF" w:rsidRPr="009D1C79" w14:paraId="43843D9D" w14:textId="77777777" w:rsidTr="004528A2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5469AD" w14:textId="77777777" w:rsidR="00160BCF" w:rsidRPr="004D6BA2" w:rsidRDefault="00160BCF" w:rsidP="0087243E">
            <w:pPr>
              <w:jc w:val="center"/>
            </w:pPr>
            <w:r>
              <w:t>5,0 - 6,0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66D19D" w14:textId="77777777" w:rsidR="00160BCF" w:rsidRPr="004D6BA2" w:rsidRDefault="00160BCF" w:rsidP="0087243E">
            <w:pPr>
              <w:spacing w:line="240" w:lineRule="auto"/>
              <w:jc w:val="both"/>
            </w:pPr>
            <w:r>
              <w:rPr>
                <w:rStyle w:val="A2"/>
                <w:rFonts w:cs="Calibri"/>
                <w:sz w:val="24"/>
                <w:szCs w:val="24"/>
              </w:rPr>
              <w:t xml:space="preserve">Při </w:t>
            </w:r>
            <w:r w:rsidRPr="002E13A6">
              <w:rPr>
                <w:rStyle w:val="A2"/>
                <w:rFonts w:cs="Calibri"/>
                <w:b/>
                <w:sz w:val="24"/>
                <w:szCs w:val="24"/>
              </w:rPr>
              <w:t>příští plánované kontrole</w:t>
            </w:r>
            <w:r>
              <w:rPr>
                <w:rStyle w:val="A2"/>
                <w:rFonts w:cs="Calibri"/>
                <w:sz w:val="24"/>
                <w:szCs w:val="24"/>
              </w:rPr>
              <w:t xml:space="preserve"> u lékaře je v</w:t>
            </w:r>
            <w:r w:rsidRPr="004D6BA2">
              <w:rPr>
                <w:rStyle w:val="A2"/>
                <w:rFonts w:cs="Calibri"/>
                <w:sz w:val="24"/>
                <w:szCs w:val="24"/>
              </w:rPr>
              <w:t xml:space="preserve">hodné </w:t>
            </w:r>
            <w:r>
              <w:rPr>
                <w:rStyle w:val="A2"/>
                <w:rFonts w:cs="Calibri"/>
                <w:sz w:val="24"/>
                <w:szCs w:val="24"/>
              </w:rPr>
              <w:t xml:space="preserve">dohodnout </w:t>
            </w:r>
            <w:r w:rsidRPr="004D6BA2">
              <w:rPr>
                <w:rStyle w:val="A2"/>
                <w:rFonts w:cs="Calibri"/>
                <w:sz w:val="24"/>
                <w:szCs w:val="24"/>
              </w:rPr>
              <w:t xml:space="preserve">stanovení </w:t>
            </w:r>
            <w:r>
              <w:rPr>
                <w:rStyle w:val="A2"/>
                <w:rFonts w:cs="Calibri"/>
                <w:sz w:val="24"/>
                <w:szCs w:val="24"/>
              </w:rPr>
              <w:t>cel</w:t>
            </w:r>
            <w:r w:rsidRPr="004D6BA2">
              <w:rPr>
                <w:rStyle w:val="A2"/>
                <w:rFonts w:cs="Calibri"/>
                <w:sz w:val="24"/>
                <w:szCs w:val="24"/>
              </w:rPr>
              <w:t>ého lipidového spektra k</w:t>
            </w:r>
            <w:r>
              <w:rPr>
                <w:rStyle w:val="A2"/>
                <w:rFonts w:cs="Calibri"/>
                <w:sz w:val="24"/>
                <w:szCs w:val="24"/>
              </w:rPr>
              <w:t xml:space="preserve"> potvrzení nálezu a </w:t>
            </w:r>
            <w:r w:rsidRPr="004D6BA2">
              <w:rPr>
                <w:rStyle w:val="A2"/>
                <w:rFonts w:cs="Calibri"/>
                <w:sz w:val="24"/>
                <w:szCs w:val="24"/>
              </w:rPr>
              <w:t xml:space="preserve">určení dalšího postupu. </w:t>
            </w:r>
            <w:r w:rsidRPr="004D6BA2">
              <w:t>Doporučujeme dodržování zdravého životního stylu.</w:t>
            </w:r>
          </w:p>
        </w:tc>
      </w:tr>
      <w:tr w:rsidR="00160BCF" w:rsidRPr="009D1C79" w14:paraId="6889C4F9" w14:textId="77777777" w:rsidTr="004528A2">
        <w:trPr>
          <w:trHeight w:val="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33C981C" w14:textId="77777777" w:rsidR="00160BCF" w:rsidRPr="004D6BA2" w:rsidRDefault="00160BCF" w:rsidP="0087243E">
            <w:pPr>
              <w:jc w:val="center"/>
            </w:pPr>
            <w:r>
              <w:t xml:space="preserve">6,0 - 7,8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6A44F7B" w14:textId="77777777" w:rsidR="00160BCF" w:rsidRPr="004D6BA2" w:rsidRDefault="00160BCF" w:rsidP="0087243E">
            <w:pPr>
              <w:spacing w:line="240" w:lineRule="auto"/>
              <w:jc w:val="both"/>
              <w:rPr>
                <w:rStyle w:val="A2"/>
                <w:rFonts w:cs="Calibri"/>
                <w:sz w:val="24"/>
                <w:szCs w:val="24"/>
              </w:rPr>
            </w:pPr>
            <w:r w:rsidRPr="004D6BA2">
              <w:rPr>
                <w:rStyle w:val="A2"/>
                <w:rFonts w:cs="Calibri"/>
                <w:sz w:val="24"/>
                <w:szCs w:val="24"/>
              </w:rPr>
              <w:t xml:space="preserve">Při </w:t>
            </w:r>
            <w:r w:rsidRPr="002E13A6">
              <w:rPr>
                <w:rStyle w:val="A2"/>
                <w:rFonts w:cs="Calibri"/>
                <w:b/>
                <w:sz w:val="24"/>
                <w:szCs w:val="24"/>
              </w:rPr>
              <w:t>nejbližší k</w:t>
            </w:r>
            <w:r w:rsidRPr="002D6A17">
              <w:rPr>
                <w:rStyle w:val="A2"/>
                <w:rFonts w:cs="Calibri"/>
                <w:b/>
                <w:sz w:val="24"/>
                <w:szCs w:val="24"/>
              </w:rPr>
              <w:t>ontrole</w:t>
            </w:r>
            <w:r w:rsidRPr="004D6BA2">
              <w:rPr>
                <w:rStyle w:val="A2"/>
                <w:rFonts w:cs="Calibri"/>
                <w:sz w:val="24"/>
                <w:szCs w:val="24"/>
              </w:rPr>
              <w:t xml:space="preserve"> u lékaře </w:t>
            </w:r>
            <w:r>
              <w:rPr>
                <w:rStyle w:val="A2"/>
                <w:rFonts w:cs="Calibri"/>
                <w:sz w:val="24"/>
                <w:szCs w:val="24"/>
              </w:rPr>
              <w:t>je vhodné s</w:t>
            </w:r>
            <w:r w:rsidRPr="004D6BA2">
              <w:rPr>
                <w:rStyle w:val="A2"/>
                <w:rFonts w:cs="Calibri"/>
                <w:sz w:val="24"/>
                <w:szCs w:val="24"/>
              </w:rPr>
              <w:t>tanov</w:t>
            </w:r>
            <w:r>
              <w:rPr>
                <w:rStyle w:val="A2"/>
                <w:rFonts w:cs="Calibri"/>
                <w:sz w:val="24"/>
                <w:szCs w:val="24"/>
              </w:rPr>
              <w:t>it cel</w:t>
            </w:r>
            <w:r w:rsidRPr="004D6BA2">
              <w:rPr>
                <w:rStyle w:val="A2"/>
                <w:rFonts w:cs="Calibri"/>
                <w:sz w:val="24"/>
                <w:szCs w:val="24"/>
              </w:rPr>
              <w:t>é lipidové spektr</w:t>
            </w:r>
            <w:r>
              <w:rPr>
                <w:rStyle w:val="A2"/>
                <w:rFonts w:cs="Calibri"/>
                <w:sz w:val="24"/>
                <w:szCs w:val="24"/>
              </w:rPr>
              <w:t>um</w:t>
            </w:r>
            <w:r w:rsidRPr="004D6BA2">
              <w:rPr>
                <w:rStyle w:val="A2"/>
                <w:rFonts w:cs="Calibri"/>
                <w:sz w:val="24"/>
                <w:szCs w:val="24"/>
              </w:rPr>
              <w:t xml:space="preserve"> k</w:t>
            </w:r>
            <w:r>
              <w:rPr>
                <w:rStyle w:val="A2"/>
                <w:rFonts w:cs="Calibri"/>
                <w:sz w:val="24"/>
                <w:szCs w:val="24"/>
              </w:rPr>
              <w:t xml:space="preserve"> potvrzení nálezu a </w:t>
            </w:r>
            <w:r w:rsidRPr="004D6BA2">
              <w:rPr>
                <w:rStyle w:val="A2"/>
                <w:rFonts w:cs="Calibri"/>
                <w:sz w:val="24"/>
                <w:szCs w:val="24"/>
              </w:rPr>
              <w:t xml:space="preserve">určení dalšího postupu. </w:t>
            </w:r>
            <w:r w:rsidRPr="004D6BA2">
              <w:t>Doporučujeme dodržování zdravého životního stylu.</w:t>
            </w:r>
          </w:p>
        </w:tc>
      </w:tr>
      <w:tr w:rsidR="00160BCF" w:rsidRPr="009D1C79" w14:paraId="63CDC19A" w14:textId="77777777" w:rsidTr="004528A2">
        <w:trPr>
          <w:trHeight w:val="1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567381" w14:textId="77777777" w:rsidR="00160BCF" w:rsidRPr="004D6BA2" w:rsidRDefault="00160BCF" w:rsidP="0087243E">
            <w:pPr>
              <w:jc w:val="center"/>
            </w:pPr>
            <w:r w:rsidRPr="004D6BA2">
              <w:t>&gt; 7,8 („</w:t>
            </w:r>
            <w:proofErr w:type="spellStart"/>
            <w:r w:rsidRPr="004D6BA2">
              <w:t>Hi</w:t>
            </w:r>
            <w:proofErr w:type="spellEnd"/>
            <w:r w:rsidRPr="004D6BA2">
              <w:t>“)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99D6AE" w14:textId="77777777" w:rsidR="00160BCF" w:rsidRPr="004D6BA2" w:rsidRDefault="00160BCF" w:rsidP="0087243E">
            <w:pPr>
              <w:spacing w:line="240" w:lineRule="auto"/>
              <w:jc w:val="both"/>
            </w:pPr>
            <w:r w:rsidRPr="004D6BA2">
              <w:rPr>
                <w:rStyle w:val="A2"/>
                <w:rFonts w:cs="Calibri"/>
                <w:sz w:val="24"/>
                <w:szCs w:val="24"/>
              </w:rPr>
              <w:t xml:space="preserve">Hodnoty Vašeho </w:t>
            </w:r>
            <w:r w:rsidRPr="009F2F45">
              <w:rPr>
                <w:rStyle w:val="A2"/>
                <w:rFonts w:cs="Calibri"/>
                <w:sz w:val="24"/>
                <w:szCs w:val="24"/>
              </w:rPr>
              <w:t>cholesterolu by mohly znamenat výrazně</w:t>
            </w:r>
            <w:r>
              <w:rPr>
                <w:rStyle w:val="A2"/>
                <w:rFonts w:cs="Calibri"/>
                <w:sz w:val="24"/>
                <w:szCs w:val="24"/>
              </w:rPr>
              <w:t xml:space="preserve"> </w:t>
            </w:r>
            <w:r w:rsidRPr="004D6BA2">
              <w:rPr>
                <w:rStyle w:val="A2"/>
                <w:rFonts w:cs="Calibri"/>
                <w:sz w:val="24"/>
                <w:szCs w:val="24"/>
              </w:rPr>
              <w:t>zvýšené riziko srdečně</w:t>
            </w:r>
            <w:r>
              <w:rPr>
                <w:rStyle w:val="A2"/>
                <w:rFonts w:cs="Calibri"/>
                <w:sz w:val="24"/>
                <w:szCs w:val="24"/>
              </w:rPr>
              <w:t xml:space="preserve"> </w:t>
            </w:r>
            <w:r w:rsidRPr="004D6BA2">
              <w:rPr>
                <w:rStyle w:val="A2"/>
                <w:rFonts w:cs="Calibri"/>
                <w:sz w:val="24"/>
                <w:szCs w:val="24"/>
              </w:rPr>
              <w:t>cévních onemocnění.</w:t>
            </w:r>
            <w:r>
              <w:rPr>
                <w:rStyle w:val="A2"/>
                <w:rFonts w:cs="Calibri"/>
                <w:sz w:val="24"/>
                <w:szCs w:val="24"/>
              </w:rPr>
              <w:t xml:space="preserve"> Doporučujeme vyplnění dotazníku </w:t>
            </w:r>
            <w:r w:rsidRPr="00955C6D">
              <w:t>„M</w:t>
            </w:r>
            <w:r>
              <w:t>á</w:t>
            </w:r>
            <w:r w:rsidRPr="00955C6D">
              <w:t>m</w:t>
            </w:r>
            <w:r>
              <w:t> </w:t>
            </w:r>
            <w:r w:rsidRPr="00955C6D">
              <w:t>FH?“ (</w:t>
            </w:r>
            <w:hyperlink r:id="rId26" w:tgtFrame="_blank" w:history="1">
              <w:r w:rsidRPr="00955C6D">
                <w:rPr>
                  <w:rStyle w:val="Hypertextovodkaz"/>
                </w:rPr>
                <w:t>https://diagnozafh.cz/mam-fh/</w:t>
              </w:r>
            </w:hyperlink>
            <w:r>
              <w:t xml:space="preserve">). Případně </w:t>
            </w:r>
            <w:r w:rsidRPr="004D6BA2">
              <w:rPr>
                <w:rStyle w:val="A2"/>
                <w:rFonts w:cs="Calibri"/>
                <w:sz w:val="24"/>
                <w:szCs w:val="24"/>
              </w:rPr>
              <w:t>byste si měl/a</w:t>
            </w:r>
            <w:r>
              <w:rPr>
                <w:rStyle w:val="A2"/>
                <w:rFonts w:cs="Calibri"/>
                <w:sz w:val="24"/>
                <w:szCs w:val="24"/>
              </w:rPr>
              <w:t xml:space="preserve"> u Vašeho</w:t>
            </w:r>
            <w:r w:rsidRPr="004D6BA2">
              <w:rPr>
                <w:rStyle w:val="A2"/>
                <w:rFonts w:cs="Calibri"/>
                <w:sz w:val="24"/>
                <w:szCs w:val="24"/>
              </w:rPr>
              <w:t xml:space="preserve"> lékaře</w:t>
            </w:r>
            <w:r>
              <w:rPr>
                <w:rStyle w:val="A2"/>
                <w:rFonts w:cs="Calibri"/>
                <w:sz w:val="24"/>
                <w:szCs w:val="24"/>
              </w:rPr>
              <w:t xml:space="preserve"> co nejdříve </w:t>
            </w:r>
            <w:r w:rsidRPr="004D6BA2">
              <w:rPr>
                <w:rStyle w:val="A2"/>
                <w:rFonts w:cs="Calibri"/>
                <w:sz w:val="24"/>
                <w:szCs w:val="24"/>
              </w:rPr>
              <w:t>nechat stanov</w:t>
            </w:r>
            <w:r>
              <w:rPr>
                <w:rStyle w:val="A2"/>
                <w:rFonts w:cs="Calibri"/>
                <w:sz w:val="24"/>
                <w:szCs w:val="24"/>
              </w:rPr>
              <w:t xml:space="preserve">it </w:t>
            </w:r>
            <w:r w:rsidRPr="004D6BA2">
              <w:rPr>
                <w:rStyle w:val="A2"/>
                <w:rFonts w:cs="Calibri"/>
                <w:sz w:val="24"/>
                <w:szCs w:val="24"/>
              </w:rPr>
              <w:t>celé lipidové spektr</w:t>
            </w:r>
            <w:r>
              <w:rPr>
                <w:rStyle w:val="A2"/>
                <w:rFonts w:cs="Calibri"/>
                <w:sz w:val="24"/>
                <w:szCs w:val="24"/>
              </w:rPr>
              <w:t>um</w:t>
            </w:r>
            <w:r w:rsidRPr="004D6BA2">
              <w:rPr>
                <w:rStyle w:val="A2"/>
                <w:rFonts w:cs="Calibri"/>
                <w:sz w:val="24"/>
                <w:szCs w:val="24"/>
              </w:rPr>
              <w:t xml:space="preserve"> k určení dalšího postupu. </w:t>
            </w:r>
            <w:r>
              <w:rPr>
                <w:rStyle w:val="A2"/>
                <w:rFonts w:cs="Calibri"/>
                <w:sz w:val="24"/>
                <w:szCs w:val="24"/>
              </w:rPr>
              <w:t>J</w:t>
            </w:r>
            <w:r>
              <w:rPr>
                <w:rStyle w:val="A2"/>
              </w:rPr>
              <w:t xml:space="preserve">e </w:t>
            </w:r>
            <w:r w:rsidRPr="004D6BA2">
              <w:rPr>
                <w:rStyle w:val="A2"/>
                <w:rFonts w:cs="Calibri"/>
                <w:sz w:val="24"/>
                <w:szCs w:val="24"/>
              </w:rPr>
              <w:t>vhodné nechat vyšetřit i rodinné příslušníky (rodiče, sourozence, děti)</w:t>
            </w:r>
            <w:r>
              <w:rPr>
                <w:rStyle w:val="A2"/>
                <w:rFonts w:cs="Calibri"/>
                <w:sz w:val="24"/>
                <w:szCs w:val="24"/>
              </w:rPr>
              <w:t xml:space="preserve">. </w:t>
            </w:r>
            <w:r w:rsidRPr="004D6BA2">
              <w:t>Samozřejmostí je dodržování zdravého životního stylu.</w:t>
            </w:r>
          </w:p>
        </w:tc>
      </w:tr>
    </w:tbl>
    <w:p w14:paraId="5B82FA76" w14:textId="77777777" w:rsidR="0067775D" w:rsidRPr="00F5553D" w:rsidRDefault="0067775D" w:rsidP="004528A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sectPr w:rsidR="0067775D" w:rsidRPr="00F5553D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75B9" w14:textId="77777777" w:rsidR="00745E17" w:rsidRDefault="00745E17" w:rsidP="00745E17">
      <w:pPr>
        <w:spacing w:after="0" w:line="240" w:lineRule="auto"/>
      </w:pPr>
      <w:r>
        <w:separator/>
      </w:r>
    </w:p>
  </w:endnote>
  <w:endnote w:type="continuationSeparator" w:id="0">
    <w:p w14:paraId="72EDBBB1" w14:textId="77777777" w:rsidR="00745E17" w:rsidRDefault="00745E17" w:rsidP="0074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ANQH X+ Frutiger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59EC" w14:textId="77777777" w:rsidR="00472D5C" w:rsidRDefault="00472D5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0C32564" wp14:editId="697E4E5C">
          <wp:simplePos x="0" y="0"/>
          <wp:positionH relativeFrom="column">
            <wp:posOffset>-924560</wp:posOffset>
          </wp:positionH>
          <wp:positionV relativeFrom="page">
            <wp:posOffset>9923145</wp:posOffset>
          </wp:positionV>
          <wp:extent cx="7527925" cy="730885"/>
          <wp:effectExtent l="0" t="0" r="0" b="0"/>
          <wp:wrapTight wrapText="bothSides">
            <wp:wrapPolygon edited="0">
              <wp:start x="0" y="0"/>
              <wp:lineTo x="0" y="20831"/>
              <wp:lineTo x="21536" y="20831"/>
              <wp:lineTo x="21536" y="0"/>
              <wp:lineTo x="0" y="0"/>
            </wp:wrapPolygon>
          </wp:wrapTight>
          <wp:docPr id="3" name="obrázek 1" descr="D:\Pracovní\Práce\Lékárenská akademie\Corporate design\podval-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Pracovní\Práce\Lékárenská akademie\Corporate design\podval-hlavic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730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E241" w14:textId="77777777" w:rsidR="00745E17" w:rsidRDefault="00745E17" w:rsidP="00745E17">
      <w:pPr>
        <w:spacing w:after="0" w:line="240" w:lineRule="auto"/>
      </w:pPr>
      <w:r>
        <w:separator/>
      </w:r>
    </w:p>
  </w:footnote>
  <w:footnote w:type="continuationSeparator" w:id="0">
    <w:p w14:paraId="46EDD4C9" w14:textId="77777777" w:rsidR="00745E17" w:rsidRDefault="00745E17" w:rsidP="00745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C1B0E"/>
    <w:multiLevelType w:val="hybridMultilevel"/>
    <w:tmpl w:val="EAA20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13F31"/>
    <w:multiLevelType w:val="hybridMultilevel"/>
    <w:tmpl w:val="FC7488E0"/>
    <w:lvl w:ilvl="0" w:tplc="E9F2AC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C8"/>
    <w:rsid w:val="00052AEB"/>
    <w:rsid w:val="000C5FF9"/>
    <w:rsid w:val="000F0382"/>
    <w:rsid w:val="00160BCF"/>
    <w:rsid w:val="0017466E"/>
    <w:rsid w:val="00267D93"/>
    <w:rsid w:val="00274930"/>
    <w:rsid w:val="002F3AC5"/>
    <w:rsid w:val="00384A6A"/>
    <w:rsid w:val="003D17A1"/>
    <w:rsid w:val="00406295"/>
    <w:rsid w:val="004528A2"/>
    <w:rsid w:val="00472D5C"/>
    <w:rsid w:val="0051030B"/>
    <w:rsid w:val="00551326"/>
    <w:rsid w:val="0059438B"/>
    <w:rsid w:val="005E7B57"/>
    <w:rsid w:val="00647778"/>
    <w:rsid w:val="0067775D"/>
    <w:rsid w:val="00745E17"/>
    <w:rsid w:val="007A79C8"/>
    <w:rsid w:val="007C7E44"/>
    <w:rsid w:val="008306C8"/>
    <w:rsid w:val="00853C7C"/>
    <w:rsid w:val="00893EB0"/>
    <w:rsid w:val="009A2ED3"/>
    <w:rsid w:val="00A07B0F"/>
    <w:rsid w:val="00A12375"/>
    <w:rsid w:val="00AA4330"/>
    <w:rsid w:val="00B1036B"/>
    <w:rsid w:val="00B11CE8"/>
    <w:rsid w:val="00B34607"/>
    <w:rsid w:val="00BA445B"/>
    <w:rsid w:val="00BD3FD1"/>
    <w:rsid w:val="00C65144"/>
    <w:rsid w:val="00C74CC4"/>
    <w:rsid w:val="00CD707D"/>
    <w:rsid w:val="00D165B2"/>
    <w:rsid w:val="00D22758"/>
    <w:rsid w:val="00D46E61"/>
    <w:rsid w:val="00DC31A8"/>
    <w:rsid w:val="00E31E21"/>
    <w:rsid w:val="00F30715"/>
    <w:rsid w:val="00F5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01E224"/>
  <w15:docId w15:val="{C33C11AD-FD4D-40C8-94A4-6597E71A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4C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C74CC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4C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CC4"/>
    <w:rPr>
      <w:sz w:val="20"/>
      <w:szCs w:val="20"/>
    </w:rPr>
  </w:style>
  <w:style w:type="character" w:customStyle="1" w:styleId="rbloptions">
    <w:name w:val="rbloptions"/>
    <w:basedOn w:val="Standardnpsmoodstavce"/>
    <w:rsid w:val="00C74CC4"/>
  </w:style>
  <w:style w:type="paragraph" w:styleId="Textbubliny">
    <w:name w:val="Balloon Text"/>
    <w:basedOn w:val="Normln"/>
    <w:link w:val="TextbublinyChar"/>
    <w:uiPriority w:val="99"/>
    <w:semiHidden/>
    <w:unhideWhenUsed/>
    <w:rsid w:val="00C7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C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6E61"/>
    <w:pPr>
      <w:ind w:left="720"/>
      <w:contextualSpacing/>
    </w:pPr>
    <w:rPr>
      <w:rFonts w:eastAsiaTheme="minorEastAsia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7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7A1"/>
    <w:rPr>
      <w:b/>
      <w:bCs/>
      <w:sz w:val="20"/>
      <w:szCs w:val="20"/>
    </w:rPr>
  </w:style>
  <w:style w:type="character" w:styleId="Hypertextovodkaz">
    <w:name w:val="Hyperlink"/>
    <w:rsid w:val="0067775D"/>
    <w:rPr>
      <w:color w:val="0000FF"/>
      <w:u w:val="single"/>
    </w:rPr>
  </w:style>
  <w:style w:type="paragraph" w:customStyle="1" w:styleId="Pa1">
    <w:name w:val="Pa1"/>
    <w:basedOn w:val="Normln"/>
    <w:next w:val="Normln"/>
    <w:rsid w:val="00CD707D"/>
    <w:pPr>
      <w:suppressAutoHyphens/>
      <w:autoSpaceDE w:val="0"/>
      <w:autoSpaceDN w:val="0"/>
      <w:spacing w:after="0" w:line="241" w:lineRule="atLeast"/>
      <w:textAlignment w:val="baseline"/>
    </w:pPr>
    <w:rPr>
      <w:rFonts w:ascii="UANQH X+ Frutiger" w:eastAsia="Calibri" w:hAnsi="UANQH X+ Frutiger" w:cs="Times New Roman"/>
      <w:sz w:val="24"/>
      <w:szCs w:val="24"/>
    </w:rPr>
  </w:style>
  <w:style w:type="character" w:customStyle="1" w:styleId="A0">
    <w:name w:val="A0"/>
    <w:rsid w:val="00CD707D"/>
    <w:rPr>
      <w:rFonts w:cs="UANQH X+ Frutiger"/>
      <w:color w:val="000000"/>
      <w:sz w:val="20"/>
      <w:szCs w:val="20"/>
    </w:rPr>
  </w:style>
  <w:style w:type="character" w:customStyle="1" w:styleId="A2">
    <w:name w:val="A2"/>
    <w:rsid w:val="00853C7C"/>
    <w:rPr>
      <w:rFonts w:cs="UANQH X+ Frutiger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4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5E17"/>
  </w:style>
  <w:style w:type="paragraph" w:styleId="Zpat">
    <w:name w:val="footer"/>
    <w:basedOn w:val="Normln"/>
    <w:link w:val="ZpatChar"/>
    <w:uiPriority w:val="99"/>
    <w:unhideWhenUsed/>
    <w:rsid w:val="0074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5E17"/>
  </w:style>
  <w:style w:type="character" w:styleId="Sledovanodkaz">
    <w:name w:val="FollowedHyperlink"/>
    <w:basedOn w:val="Standardnpsmoodstavce"/>
    <w:uiPriority w:val="99"/>
    <w:semiHidden/>
    <w:unhideWhenUsed/>
    <w:rsid w:val="00AA4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yperlink" Target="https://diagnozafh.cz/mam-fh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D771-CE37-4D2F-A02C-3E6FB909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PharmDr. Iva Prokopová</dc:creator>
  <cp:lastModifiedBy>SH</cp:lastModifiedBy>
  <cp:revision>4</cp:revision>
  <cp:lastPrinted>2022-01-06T17:48:00Z</cp:lastPrinted>
  <dcterms:created xsi:type="dcterms:W3CDTF">2022-01-06T17:47:00Z</dcterms:created>
  <dcterms:modified xsi:type="dcterms:W3CDTF">2022-01-06T18:40:00Z</dcterms:modified>
</cp:coreProperties>
</file>